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C8AE52">
      <w:pPr>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val="en-US" w:eastAsia="zh-CN"/>
        </w:rPr>
        <w:t>大赛个人报考</w:t>
      </w:r>
      <w:r>
        <w:rPr>
          <w:rFonts w:hint="eastAsia" w:ascii="方正小标宋简体" w:hAnsi="方正小标宋简体" w:eastAsia="方正小标宋简体" w:cs="方正小标宋简体"/>
          <w:bCs/>
          <w:sz w:val="44"/>
          <w:szCs w:val="44"/>
        </w:rPr>
        <w:t>承诺书</w:t>
      </w:r>
    </w:p>
    <w:p w14:paraId="2AB94A8A">
      <w:pPr>
        <w:spacing w:line="420" w:lineRule="exact"/>
        <w:ind w:right="72" w:firstLine="560" w:firstLineChars="200"/>
        <w:rPr>
          <w:rFonts w:hint="eastAsia" w:ascii="仿宋" w:hAnsi="仿宋" w:eastAsia="仿宋"/>
          <w:sz w:val="28"/>
          <w:szCs w:val="28"/>
        </w:rPr>
      </w:pPr>
    </w:p>
    <w:p w14:paraId="0F5085AE">
      <w:pPr>
        <w:spacing w:line="420" w:lineRule="exact"/>
        <w:ind w:right="72" w:firstLine="600" w:firstLineChars="200"/>
        <w:rPr>
          <w:rFonts w:hint="eastAsia" w:ascii="仿宋" w:hAnsi="仿宋" w:eastAsia="仿宋"/>
          <w:sz w:val="30"/>
          <w:szCs w:val="30"/>
          <w:lang w:val="en-US" w:eastAsia="zh-CN"/>
        </w:rPr>
      </w:pPr>
      <w:r>
        <w:rPr>
          <w:rFonts w:hint="eastAsia" w:ascii="仿宋" w:hAnsi="仿宋" w:eastAsia="仿宋"/>
          <w:sz w:val="30"/>
          <w:szCs w:val="30"/>
        </w:rPr>
        <w:t>本人已知晓</w:t>
      </w:r>
      <w:r>
        <w:rPr>
          <w:rFonts w:hint="eastAsia" w:ascii="仿宋" w:hAnsi="仿宋" w:eastAsia="仿宋"/>
          <w:sz w:val="30"/>
          <w:szCs w:val="30"/>
          <w:lang w:val="en-US" w:eastAsia="zh-CN"/>
        </w:rPr>
        <w:t>2025年泰安市“技能兴泰”职业技能大赛</w:t>
      </w:r>
      <w:r>
        <w:rPr>
          <w:rFonts w:hint="eastAsia" w:ascii="仿宋" w:hAnsi="仿宋" w:eastAsia="仿宋"/>
          <w:sz w:val="30"/>
          <w:szCs w:val="30"/>
        </w:rPr>
        <w:t>报考条件、资格审核相关要求，承诺遵守</w:t>
      </w:r>
      <w:r>
        <w:rPr>
          <w:rFonts w:hint="eastAsia" w:ascii="仿宋" w:hAnsi="仿宋" w:eastAsia="仿宋"/>
          <w:sz w:val="30"/>
          <w:szCs w:val="30"/>
          <w:lang w:val="en-US" w:eastAsia="zh-CN"/>
        </w:rPr>
        <w:t>本次大赛</w:t>
      </w:r>
      <w:r>
        <w:rPr>
          <w:rFonts w:hint="eastAsia" w:ascii="仿宋" w:hAnsi="仿宋" w:eastAsia="仿宋"/>
          <w:sz w:val="30"/>
          <w:szCs w:val="30"/>
        </w:rPr>
        <w:t>有关规定，</w:t>
      </w:r>
      <w:r>
        <w:rPr>
          <w:rFonts w:hint="eastAsia" w:ascii="仿宋" w:hAnsi="仿宋" w:eastAsia="仿宋"/>
          <w:sz w:val="30"/>
          <w:szCs w:val="30"/>
          <w:lang w:val="en-US" w:eastAsia="zh-CN"/>
        </w:rPr>
        <w:t xml:space="preserve">并做出以下承诺：       </w:t>
      </w:r>
    </w:p>
    <w:p w14:paraId="1AAC627D">
      <w:pPr>
        <w:numPr>
          <w:ilvl w:val="0"/>
          <w:numId w:val="1"/>
        </w:numPr>
        <w:spacing w:line="420" w:lineRule="exact"/>
        <w:ind w:right="72"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仅参加本次大赛的1个赛项，未以任何形式重复报名其他赛项；</w:t>
      </w:r>
    </w:p>
    <w:p w14:paraId="41186F89">
      <w:pPr>
        <w:numPr>
          <w:ilvl w:val="0"/>
          <w:numId w:val="1"/>
        </w:numPr>
        <w:spacing w:line="420" w:lineRule="exact"/>
        <w:ind w:right="72"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未取得过本参赛项目同等级证书；</w:t>
      </w:r>
    </w:p>
    <w:p w14:paraId="54A484EF">
      <w:pPr>
        <w:numPr>
          <w:ilvl w:val="0"/>
          <w:numId w:val="1"/>
        </w:numPr>
        <w:spacing w:line="420" w:lineRule="exact"/>
        <w:ind w:right="72"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本人现有证书情况如下：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9"/>
        <w:gridCol w:w="900"/>
        <w:gridCol w:w="1572"/>
        <w:gridCol w:w="2688"/>
        <w:gridCol w:w="1033"/>
      </w:tblGrid>
      <w:tr w14:paraId="79FDF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9" w:type="dxa"/>
          </w:tcPr>
          <w:p w14:paraId="5879368E">
            <w:pPr>
              <w:numPr>
                <w:ilvl w:val="0"/>
                <w:numId w:val="0"/>
              </w:numPr>
              <w:spacing w:line="420" w:lineRule="exact"/>
              <w:ind w:right="72" w:rightChars="0"/>
              <w:jc w:val="center"/>
              <w:rPr>
                <w:rFonts w:hint="default" w:ascii="仿宋" w:hAnsi="仿宋" w:eastAsia="仿宋"/>
                <w:sz w:val="30"/>
                <w:szCs w:val="30"/>
                <w:vertAlign w:val="baseline"/>
                <w:lang w:val="en-US" w:eastAsia="zh-CN"/>
              </w:rPr>
            </w:pPr>
            <w:r>
              <w:rPr>
                <w:rFonts w:hint="eastAsia" w:ascii="仿宋" w:hAnsi="仿宋" w:eastAsia="仿宋"/>
                <w:sz w:val="30"/>
                <w:szCs w:val="30"/>
                <w:vertAlign w:val="baseline"/>
                <w:lang w:val="en-US" w:eastAsia="zh-CN"/>
              </w:rPr>
              <w:t>现有证书名称</w:t>
            </w:r>
          </w:p>
        </w:tc>
        <w:tc>
          <w:tcPr>
            <w:tcW w:w="900" w:type="dxa"/>
          </w:tcPr>
          <w:p w14:paraId="15AC5E90">
            <w:pPr>
              <w:numPr>
                <w:ilvl w:val="0"/>
                <w:numId w:val="0"/>
              </w:numPr>
              <w:spacing w:line="420" w:lineRule="exact"/>
              <w:ind w:right="72" w:rightChars="0"/>
              <w:jc w:val="center"/>
              <w:rPr>
                <w:rFonts w:hint="default" w:ascii="仿宋" w:hAnsi="仿宋" w:eastAsia="仿宋"/>
                <w:sz w:val="30"/>
                <w:szCs w:val="30"/>
                <w:vertAlign w:val="baseline"/>
                <w:lang w:val="en-US" w:eastAsia="zh-CN"/>
              </w:rPr>
            </w:pPr>
            <w:r>
              <w:rPr>
                <w:rFonts w:hint="eastAsia" w:ascii="仿宋" w:hAnsi="仿宋" w:eastAsia="仿宋"/>
                <w:sz w:val="30"/>
                <w:szCs w:val="30"/>
                <w:vertAlign w:val="baseline"/>
                <w:lang w:val="en-US" w:eastAsia="zh-CN"/>
              </w:rPr>
              <w:t>等级</w:t>
            </w:r>
          </w:p>
        </w:tc>
        <w:tc>
          <w:tcPr>
            <w:tcW w:w="1572" w:type="dxa"/>
          </w:tcPr>
          <w:p w14:paraId="5CD23BE4">
            <w:pPr>
              <w:numPr>
                <w:ilvl w:val="0"/>
                <w:numId w:val="0"/>
              </w:numPr>
              <w:spacing w:line="420" w:lineRule="exact"/>
              <w:ind w:right="72" w:rightChars="0"/>
              <w:jc w:val="center"/>
              <w:rPr>
                <w:rFonts w:hint="default" w:ascii="仿宋" w:hAnsi="仿宋" w:eastAsia="仿宋"/>
                <w:sz w:val="30"/>
                <w:szCs w:val="30"/>
                <w:vertAlign w:val="baseline"/>
                <w:lang w:val="en-US" w:eastAsia="zh-CN"/>
              </w:rPr>
            </w:pPr>
            <w:r>
              <w:rPr>
                <w:rFonts w:hint="eastAsia" w:ascii="仿宋" w:hAnsi="仿宋" w:eastAsia="仿宋"/>
                <w:sz w:val="30"/>
                <w:szCs w:val="30"/>
                <w:vertAlign w:val="baseline"/>
                <w:lang w:val="en-US" w:eastAsia="zh-CN"/>
              </w:rPr>
              <w:t>取证时间</w:t>
            </w:r>
          </w:p>
        </w:tc>
        <w:tc>
          <w:tcPr>
            <w:tcW w:w="2688" w:type="dxa"/>
          </w:tcPr>
          <w:p w14:paraId="5A2F1E69">
            <w:pPr>
              <w:numPr>
                <w:ilvl w:val="0"/>
                <w:numId w:val="0"/>
              </w:numPr>
              <w:spacing w:line="420" w:lineRule="exact"/>
              <w:ind w:right="72" w:rightChars="0"/>
              <w:jc w:val="center"/>
              <w:rPr>
                <w:rFonts w:hint="default" w:ascii="仿宋" w:hAnsi="仿宋" w:eastAsia="仿宋"/>
                <w:sz w:val="30"/>
                <w:szCs w:val="30"/>
                <w:vertAlign w:val="baseline"/>
                <w:lang w:val="en-US" w:eastAsia="zh-CN"/>
              </w:rPr>
            </w:pPr>
            <w:r>
              <w:rPr>
                <w:rFonts w:hint="eastAsia" w:ascii="仿宋" w:hAnsi="仿宋" w:eastAsia="仿宋"/>
                <w:sz w:val="30"/>
                <w:szCs w:val="30"/>
                <w:vertAlign w:val="baseline"/>
                <w:lang w:val="en-US" w:eastAsia="zh-CN"/>
              </w:rPr>
              <w:t>证书编号</w:t>
            </w:r>
          </w:p>
        </w:tc>
        <w:tc>
          <w:tcPr>
            <w:tcW w:w="1033" w:type="dxa"/>
          </w:tcPr>
          <w:p w14:paraId="3EDEB00C">
            <w:pPr>
              <w:numPr>
                <w:ilvl w:val="0"/>
                <w:numId w:val="0"/>
              </w:numPr>
              <w:spacing w:line="420" w:lineRule="exact"/>
              <w:ind w:right="72" w:rightChars="0"/>
              <w:jc w:val="center"/>
              <w:rPr>
                <w:rFonts w:hint="default" w:ascii="仿宋" w:hAnsi="仿宋" w:eastAsia="仿宋"/>
                <w:sz w:val="30"/>
                <w:szCs w:val="30"/>
                <w:vertAlign w:val="baseline"/>
                <w:lang w:val="en-US" w:eastAsia="zh-CN"/>
              </w:rPr>
            </w:pPr>
            <w:r>
              <w:rPr>
                <w:rFonts w:hint="eastAsia" w:ascii="仿宋" w:hAnsi="仿宋" w:eastAsia="仿宋"/>
                <w:sz w:val="30"/>
                <w:szCs w:val="30"/>
                <w:vertAlign w:val="baseline"/>
                <w:lang w:val="en-US" w:eastAsia="zh-CN"/>
              </w:rPr>
              <w:t>备注</w:t>
            </w:r>
          </w:p>
        </w:tc>
      </w:tr>
      <w:tr w14:paraId="64B3B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9" w:type="dxa"/>
          </w:tcPr>
          <w:p w14:paraId="400F388E">
            <w:pPr>
              <w:numPr>
                <w:ilvl w:val="0"/>
                <w:numId w:val="0"/>
              </w:numPr>
              <w:spacing w:line="420" w:lineRule="exact"/>
              <w:ind w:right="72" w:rightChars="0"/>
              <w:rPr>
                <w:rFonts w:hint="eastAsia" w:ascii="仿宋" w:hAnsi="仿宋" w:eastAsia="仿宋"/>
                <w:sz w:val="30"/>
                <w:szCs w:val="30"/>
                <w:vertAlign w:val="baseline"/>
                <w:lang w:val="en-US" w:eastAsia="zh-CN"/>
              </w:rPr>
            </w:pPr>
          </w:p>
        </w:tc>
        <w:tc>
          <w:tcPr>
            <w:tcW w:w="900" w:type="dxa"/>
          </w:tcPr>
          <w:p w14:paraId="66211D8D">
            <w:pPr>
              <w:numPr>
                <w:ilvl w:val="0"/>
                <w:numId w:val="0"/>
              </w:numPr>
              <w:spacing w:line="420" w:lineRule="exact"/>
              <w:ind w:right="72" w:rightChars="0"/>
              <w:rPr>
                <w:rFonts w:hint="eastAsia" w:ascii="仿宋" w:hAnsi="仿宋" w:eastAsia="仿宋"/>
                <w:sz w:val="30"/>
                <w:szCs w:val="30"/>
                <w:vertAlign w:val="baseline"/>
                <w:lang w:val="en-US" w:eastAsia="zh-CN"/>
              </w:rPr>
            </w:pPr>
          </w:p>
        </w:tc>
        <w:tc>
          <w:tcPr>
            <w:tcW w:w="1572" w:type="dxa"/>
          </w:tcPr>
          <w:p w14:paraId="2787233B">
            <w:pPr>
              <w:numPr>
                <w:ilvl w:val="0"/>
                <w:numId w:val="0"/>
              </w:numPr>
              <w:spacing w:line="420" w:lineRule="exact"/>
              <w:ind w:right="72" w:rightChars="0"/>
              <w:rPr>
                <w:rFonts w:hint="eastAsia" w:ascii="仿宋" w:hAnsi="仿宋" w:eastAsia="仿宋"/>
                <w:sz w:val="30"/>
                <w:szCs w:val="30"/>
                <w:vertAlign w:val="baseline"/>
                <w:lang w:val="en-US" w:eastAsia="zh-CN"/>
              </w:rPr>
            </w:pPr>
          </w:p>
        </w:tc>
        <w:tc>
          <w:tcPr>
            <w:tcW w:w="2688" w:type="dxa"/>
          </w:tcPr>
          <w:p w14:paraId="1DE5CB47">
            <w:pPr>
              <w:numPr>
                <w:ilvl w:val="0"/>
                <w:numId w:val="0"/>
              </w:numPr>
              <w:spacing w:line="420" w:lineRule="exact"/>
              <w:ind w:right="72" w:rightChars="0"/>
              <w:rPr>
                <w:rFonts w:hint="eastAsia" w:ascii="仿宋" w:hAnsi="仿宋" w:eastAsia="仿宋"/>
                <w:sz w:val="30"/>
                <w:szCs w:val="30"/>
                <w:vertAlign w:val="baseline"/>
                <w:lang w:val="en-US" w:eastAsia="zh-CN"/>
              </w:rPr>
            </w:pPr>
          </w:p>
        </w:tc>
        <w:tc>
          <w:tcPr>
            <w:tcW w:w="1033" w:type="dxa"/>
          </w:tcPr>
          <w:p w14:paraId="702784AB">
            <w:pPr>
              <w:numPr>
                <w:ilvl w:val="0"/>
                <w:numId w:val="0"/>
              </w:numPr>
              <w:spacing w:line="420" w:lineRule="exact"/>
              <w:ind w:right="72" w:rightChars="0"/>
              <w:rPr>
                <w:rFonts w:hint="eastAsia" w:ascii="仿宋" w:hAnsi="仿宋" w:eastAsia="仿宋"/>
                <w:sz w:val="30"/>
                <w:szCs w:val="30"/>
                <w:vertAlign w:val="baseline"/>
                <w:lang w:val="en-US" w:eastAsia="zh-CN"/>
              </w:rPr>
            </w:pPr>
          </w:p>
        </w:tc>
      </w:tr>
      <w:tr w14:paraId="37117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9" w:type="dxa"/>
          </w:tcPr>
          <w:p w14:paraId="45409BA6">
            <w:pPr>
              <w:numPr>
                <w:ilvl w:val="0"/>
                <w:numId w:val="0"/>
              </w:numPr>
              <w:spacing w:line="420" w:lineRule="exact"/>
              <w:ind w:right="72" w:rightChars="0"/>
              <w:rPr>
                <w:rFonts w:hint="eastAsia" w:ascii="仿宋" w:hAnsi="仿宋" w:eastAsia="仿宋"/>
                <w:sz w:val="30"/>
                <w:szCs w:val="30"/>
                <w:vertAlign w:val="baseline"/>
                <w:lang w:val="en-US" w:eastAsia="zh-CN"/>
              </w:rPr>
            </w:pPr>
          </w:p>
        </w:tc>
        <w:tc>
          <w:tcPr>
            <w:tcW w:w="900" w:type="dxa"/>
          </w:tcPr>
          <w:p w14:paraId="5E49AEF2">
            <w:pPr>
              <w:numPr>
                <w:ilvl w:val="0"/>
                <w:numId w:val="0"/>
              </w:numPr>
              <w:spacing w:line="420" w:lineRule="exact"/>
              <w:ind w:right="72" w:rightChars="0"/>
              <w:rPr>
                <w:rFonts w:hint="eastAsia" w:ascii="仿宋" w:hAnsi="仿宋" w:eastAsia="仿宋"/>
                <w:sz w:val="30"/>
                <w:szCs w:val="30"/>
                <w:vertAlign w:val="baseline"/>
                <w:lang w:val="en-US" w:eastAsia="zh-CN"/>
              </w:rPr>
            </w:pPr>
          </w:p>
        </w:tc>
        <w:tc>
          <w:tcPr>
            <w:tcW w:w="1572" w:type="dxa"/>
          </w:tcPr>
          <w:p w14:paraId="1D80BA14">
            <w:pPr>
              <w:numPr>
                <w:ilvl w:val="0"/>
                <w:numId w:val="0"/>
              </w:numPr>
              <w:spacing w:line="420" w:lineRule="exact"/>
              <w:ind w:right="72" w:rightChars="0"/>
              <w:rPr>
                <w:rFonts w:hint="eastAsia" w:ascii="仿宋" w:hAnsi="仿宋" w:eastAsia="仿宋"/>
                <w:sz w:val="30"/>
                <w:szCs w:val="30"/>
                <w:vertAlign w:val="baseline"/>
                <w:lang w:val="en-US" w:eastAsia="zh-CN"/>
              </w:rPr>
            </w:pPr>
          </w:p>
        </w:tc>
        <w:tc>
          <w:tcPr>
            <w:tcW w:w="2688" w:type="dxa"/>
          </w:tcPr>
          <w:p w14:paraId="11894A61">
            <w:pPr>
              <w:numPr>
                <w:ilvl w:val="0"/>
                <w:numId w:val="0"/>
              </w:numPr>
              <w:spacing w:line="420" w:lineRule="exact"/>
              <w:ind w:right="72" w:rightChars="0"/>
              <w:rPr>
                <w:rFonts w:hint="eastAsia" w:ascii="仿宋" w:hAnsi="仿宋" w:eastAsia="仿宋"/>
                <w:sz w:val="30"/>
                <w:szCs w:val="30"/>
                <w:vertAlign w:val="baseline"/>
                <w:lang w:val="en-US" w:eastAsia="zh-CN"/>
              </w:rPr>
            </w:pPr>
          </w:p>
        </w:tc>
        <w:tc>
          <w:tcPr>
            <w:tcW w:w="1033" w:type="dxa"/>
          </w:tcPr>
          <w:p w14:paraId="7B257392">
            <w:pPr>
              <w:numPr>
                <w:ilvl w:val="0"/>
                <w:numId w:val="0"/>
              </w:numPr>
              <w:spacing w:line="420" w:lineRule="exact"/>
              <w:ind w:right="72" w:rightChars="0"/>
              <w:rPr>
                <w:rFonts w:hint="eastAsia" w:ascii="仿宋" w:hAnsi="仿宋" w:eastAsia="仿宋"/>
                <w:sz w:val="30"/>
                <w:szCs w:val="30"/>
                <w:vertAlign w:val="baseline"/>
                <w:lang w:val="en-US" w:eastAsia="zh-CN"/>
              </w:rPr>
            </w:pPr>
          </w:p>
        </w:tc>
      </w:tr>
      <w:tr w14:paraId="3A999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9" w:type="dxa"/>
          </w:tcPr>
          <w:p w14:paraId="10A90001">
            <w:pPr>
              <w:numPr>
                <w:ilvl w:val="0"/>
                <w:numId w:val="0"/>
              </w:numPr>
              <w:spacing w:line="420" w:lineRule="exact"/>
              <w:ind w:right="72" w:rightChars="0"/>
              <w:rPr>
                <w:rFonts w:hint="eastAsia" w:ascii="仿宋" w:hAnsi="仿宋" w:eastAsia="仿宋"/>
                <w:sz w:val="30"/>
                <w:szCs w:val="30"/>
                <w:vertAlign w:val="baseline"/>
                <w:lang w:val="en-US" w:eastAsia="zh-CN"/>
              </w:rPr>
            </w:pPr>
          </w:p>
        </w:tc>
        <w:tc>
          <w:tcPr>
            <w:tcW w:w="900" w:type="dxa"/>
          </w:tcPr>
          <w:p w14:paraId="334406E2">
            <w:pPr>
              <w:numPr>
                <w:ilvl w:val="0"/>
                <w:numId w:val="0"/>
              </w:numPr>
              <w:spacing w:line="420" w:lineRule="exact"/>
              <w:ind w:right="72" w:rightChars="0"/>
              <w:rPr>
                <w:rFonts w:hint="eastAsia" w:ascii="仿宋" w:hAnsi="仿宋" w:eastAsia="仿宋"/>
                <w:sz w:val="30"/>
                <w:szCs w:val="30"/>
                <w:vertAlign w:val="baseline"/>
                <w:lang w:val="en-US" w:eastAsia="zh-CN"/>
              </w:rPr>
            </w:pPr>
          </w:p>
        </w:tc>
        <w:tc>
          <w:tcPr>
            <w:tcW w:w="1572" w:type="dxa"/>
          </w:tcPr>
          <w:p w14:paraId="1951CD42">
            <w:pPr>
              <w:numPr>
                <w:ilvl w:val="0"/>
                <w:numId w:val="0"/>
              </w:numPr>
              <w:spacing w:line="420" w:lineRule="exact"/>
              <w:ind w:right="72" w:rightChars="0"/>
              <w:rPr>
                <w:rFonts w:hint="eastAsia" w:ascii="仿宋" w:hAnsi="仿宋" w:eastAsia="仿宋"/>
                <w:sz w:val="30"/>
                <w:szCs w:val="30"/>
                <w:vertAlign w:val="baseline"/>
                <w:lang w:val="en-US" w:eastAsia="zh-CN"/>
              </w:rPr>
            </w:pPr>
          </w:p>
        </w:tc>
        <w:tc>
          <w:tcPr>
            <w:tcW w:w="2688" w:type="dxa"/>
          </w:tcPr>
          <w:p w14:paraId="1D772433">
            <w:pPr>
              <w:numPr>
                <w:ilvl w:val="0"/>
                <w:numId w:val="0"/>
              </w:numPr>
              <w:spacing w:line="420" w:lineRule="exact"/>
              <w:ind w:right="72" w:rightChars="0"/>
              <w:rPr>
                <w:rFonts w:hint="eastAsia" w:ascii="仿宋" w:hAnsi="仿宋" w:eastAsia="仿宋"/>
                <w:sz w:val="30"/>
                <w:szCs w:val="30"/>
                <w:vertAlign w:val="baseline"/>
                <w:lang w:val="en-US" w:eastAsia="zh-CN"/>
              </w:rPr>
            </w:pPr>
          </w:p>
        </w:tc>
        <w:tc>
          <w:tcPr>
            <w:tcW w:w="1033" w:type="dxa"/>
          </w:tcPr>
          <w:p w14:paraId="39DF50E6">
            <w:pPr>
              <w:numPr>
                <w:ilvl w:val="0"/>
                <w:numId w:val="0"/>
              </w:numPr>
              <w:spacing w:line="420" w:lineRule="exact"/>
              <w:ind w:right="72" w:rightChars="0"/>
              <w:rPr>
                <w:rFonts w:hint="eastAsia" w:ascii="仿宋" w:hAnsi="仿宋" w:eastAsia="仿宋"/>
                <w:sz w:val="30"/>
                <w:szCs w:val="30"/>
                <w:vertAlign w:val="baseline"/>
                <w:lang w:val="en-US" w:eastAsia="zh-CN"/>
              </w:rPr>
            </w:pPr>
          </w:p>
        </w:tc>
      </w:tr>
      <w:tr w14:paraId="04629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9" w:type="dxa"/>
          </w:tcPr>
          <w:p w14:paraId="464C9D94">
            <w:pPr>
              <w:numPr>
                <w:ilvl w:val="0"/>
                <w:numId w:val="0"/>
              </w:numPr>
              <w:spacing w:line="420" w:lineRule="exact"/>
              <w:ind w:right="72" w:rightChars="0"/>
              <w:rPr>
                <w:rFonts w:hint="eastAsia" w:ascii="仿宋" w:hAnsi="仿宋" w:eastAsia="仿宋"/>
                <w:sz w:val="30"/>
                <w:szCs w:val="30"/>
                <w:vertAlign w:val="baseline"/>
                <w:lang w:val="en-US" w:eastAsia="zh-CN"/>
              </w:rPr>
            </w:pPr>
          </w:p>
        </w:tc>
        <w:tc>
          <w:tcPr>
            <w:tcW w:w="900" w:type="dxa"/>
          </w:tcPr>
          <w:p w14:paraId="0B5AC546">
            <w:pPr>
              <w:numPr>
                <w:ilvl w:val="0"/>
                <w:numId w:val="0"/>
              </w:numPr>
              <w:spacing w:line="420" w:lineRule="exact"/>
              <w:ind w:right="72" w:rightChars="0"/>
              <w:rPr>
                <w:rFonts w:hint="eastAsia" w:ascii="仿宋" w:hAnsi="仿宋" w:eastAsia="仿宋"/>
                <w:sz w:val="30"/>
                <w:szCs w:val="30"/>
                <w:vertAlign w:val="baseline"/>
                <w:lang w:val="en-US" w:eastAsia="zh-CN"/>
              </w:rPr>
            </w:pPr>
          </w:p>
        </w:tc>
        <w:tc>
          <w:tcPr>
            <w:tcW w:w="1572" w:type="dxa"/>
          </w:tcPr>
          <w:p w14:paraId="20CD8629">
            <w:pPr>
              <w:numPr>
                <w:ilvl w:val="0"/>
                <w:numId w:val="0"/>
              </w:numPr>
              <w:spacing w:line="420" w:lineRule="exact"/>
              <w:ind w:right="72" w:rightChars="0"/>
              <w:rPr>
                <w:rFonts w:hint="eastAsia" w:ascii="仿宋" w:hAnsi="仿宋" w:eastAsia="仿宋"/>
                <w:sz w:val="30"/>
                <w:szCs w:val="30"/>
                <w:vertAlign w:val="baseline"/>
                <w:lang w:val="en-US" w:eastAsia="zh-CN"/>
              </w:rPr>
            </w:pPr>
          </w:p>
        </w:tc>
        <w:tc>
          <w:tcPr>
            <w:tcW w:w="2688" w:type="dxa"/>
          </w:tcPr>
          <w:p w14:paraId="6E5346A5">
            <w:pPr>
              <w:numPr>
                <w:ilvl w:val="0"/>
                <w:numId w:val="0"/>
              </w:numPr>
              <w:spacing w:line="420" w:lineRule="exact"/>
              <w:ind w:right="72" w:rightChars="0"/>
              <w:rPr>
                <w:rFonts w:hint="eastAsia" w:ascii="仿宋" w:hAnsi="仿宋" w:eastAsia="仿宋"/>
                <w:sz w:val="30"/>
                <w:szCs w:val="30"/>
                <w:vertAlign w:val="baseline"/>
                <w:lang w:val="en-US" w:eastAsia="zh-CN"/>
              </w:rPr>
            </w:pPr>
          </w:p>
        </w:tc>
        <w:tc>
          <w:tcPr>
            <w:tcW w:w="1033" w:type="dxa"/>
          </w:tcPr>
          <w:p w14:paraId="3631A2E5">
            <w:pPr>
              <w:numPr>
                <w:ilvl w:val="0"/>
                <w:numId w:val="0"/>
              </w:numPr>
              <w:spacing w:line="420" w:lineRule="exact"/>
              <w:ind w:right="72" w:rightChars="0"/>
              <w:rPr>
                <w:rFonts w:hint="eastAsia" w:ascii="仿宋" w:hAnsi="仿宋" w:eastAsia="仿宋"/>
                <w:sz w:val="30"/>
                <w:szCs w:val="30"/>
                <w:vertAlign w:val="baseline"/>
                <w:lang w:val="en-US" w:eastAsia="zh-CN"/>
              </w:rPr>
            </w:pPr>
          </w:p>
        </w:tc>
      </w:tr>
    </w:tbl>
    <w:p w14:paraId="72627D11">
      <w:pPr>
        <w:numPr>
          <w:ilvl w:val="0"/>
          <w:numId w:val="0"/>
        </w:numPr>
        <w:spacing w:line="420" w:lineRule="exact"/>
        <w:ind w:right="72" w:rightChars="0"/>
        <w:rPr>
          <w:rFonts w:hint="eastAsia" w:ascii="仿宋" w:hAnsi="仿宋" w:eastAsia="仿宋"/>
          <w:sz w:val="30"/>
          <w:szCs w:val="30"/>
          <w:lang w:val="en-US" w:eastAsia="zh-CN"/>
        </w:rPr>
      </w:pPr>
    </w:p>
    <w:p w14:paraId="13DA5F62">
      <w:pPr>
        <w:numPr>
          <w:ilvl w:val="0"/>
          <w:numId w:val="1"/>
        </w:numPr>
        <w:spacing w:line="420" w:lineRule="exact"/>
        <w:ind w:right="72"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填写的所有报名信息均真实、完整、有效。</w:t>
      </w:r>
    </w:p>
    <w:p w14:paraId="69E17253">
      <w:pPr>
        <w:numPr>
          <w:ilvl w:val="0"/>
          <w:numId w:val="1"/>
        </w:numPr>
        <w:spacing w:line="420" w:lineRule="exact"/>
        <w:ind w:right="72"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赛前认真核对准考证信息，因准考证信息错误未及时提出修改导致所发放的证书个人信息有误的不做更改。</w:t>
      </w:r>
    </w:p>
    <w:p w14:paraId="1DB232E5">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600" w:firstLineChars="200"/>
        <w:jc w:val="both"/>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严格遵守大赛规则，服从监考人员、裁判及工作人员管理安排，阅读熟知并在《考生违纪违规行为认定与处理规定》后签字。</w:t>
      </w:r>
    </w:p>
    <w:p w14:paraId="0C1C381F">
      <w:pPr>
        <w:spacing w:line="420" w:lineRule="exact"/>
        <w:ind w:right="72"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若发现承诺内容不实或违反以上承诺内容，自愿接受取消所有参赛资格的处理并</w:t>
      </w:r>
      <w:r>
        <w:rPr>
          <w:rFonts w:hint="eastAsia" w:ascii="仿宋" w:hAnsi="仿宋" w:eastAsia="仿宋"/>
          <w:color w:val="000000"/>
          <w:sz w:val="30"/>
          <w:szCs w:val="30"/>
        </w:rPr>
        <w:t>取消当次考试所有</w:t>
      </w:r>
      <w:r>
        <w:rPr>
          <w:rFonts w:hint="eastAsia" w:ascii="仿宋" w:hAnsi="仿宋" w:eastAsia="仿宋"/>
          <w:color w:val="000000"/>
          <w:sz w:val="30"/>
          <w:szCs w:val="30"/>
          <w:lang w:val="en-US" w:eastAsia="zh-CN"/>
        </w:rPr>
        <w:t>竞赛项目</w:t>
      </w:r>
      <w:r>
        <w:rPr>
          <w:rFonts w:hint="eastAsia" w:ascii="仿宋" w:hAnsi="仿宋" w:eastAsia="仿宋"/>
          <w:color w:val="000000"/>
          <w:sz w:val="30"/>
          <w:szCs w:val="30"/>
        </w:rPr>
        <w:t>成绩（已参</w:t>
      </w:r>
      <w:r>
        <w:rPr>
          <w:rFonts w:hint="eastAsia" w:ascii="仿宋" w:hAnsi="仿宋" w:eastAsia="仿宋"/>
          <w:color w:val="000000"/>
          <w:sz w:val="30"/>
          <w:szCs w:val="30"/>
          <w:lang w:val="en-US" w:eastAsia="zh-CN"/>
        </w:rPr>
        <w:t>赛</w:t>
      </w:r>
      <w:r>
        <w:rPr>
          <w:rFonts w:hint="eastAsia" w:ascii="仿宋" w:hAnsi="仿宋" w:eastAsia="仿宋"/>
          <w:color w:val="000000"/>
          <w:sz w:val="30"/>
          <w:szCs w:val="30"/>
        </w:rPr>
        <w:t>者）、注销证书数据及职业技能等级证书（已获得证书者）</w:t>
      </w:r>
      <w:r>
        <w:rPr>
          <w:rFonts w:hint="eastAsia" w:ascii="仿宋" w:hAnsi="仿宋" w:eastAsia="仿宋"/>
          <w:sz w:val="30"/>
          <w:szCs w:val="30"/>
        </w:rPr>
        <w:t>的处理。</w:t>
      </w:r>
    </w:p>
    <w:p w14:paraId="4746D186">
      <w:pPr>
        <w:spacing w:line="420" w:lineRule="exact"/>
        <w:ind w:right="72"/>
        <w:rPr>
          <w:rFonts w:hint="default" w:ascii="仿宋" w:hAnsi="仿宋" w:eastAsia="仿宋"/>
          <w:sz w:val="30"/>
          <w:szCs w:val="30"/>
          <w:u w:val="single"/>
          <w:lang w:val="en-US" w:eastAsia="zh-CN"/>
        </w:rPr>
      </w:pPr>
      <w:r>
        <w:rPr>
          <w:rFonts w:hint="eastAsia" w:ascii="仿宋" w:hAnsi="仿宋" w:eastAsia="仿宋"/>
          <w:sz w:val="30"/>
          <w:szCs w:val="30"/>
          <w:lang w:val="en-US" w:eastAsia="zh-CN"/>
        </w:rPr>
        <w:t>承诺人签字：</w:t>
      </w:r>
      <w:r>
        <w:rPr>
          <w:rFonts w:hint="eastAsia" w:ascii="仿宋" w:hAnsi="仿宋" w:eastAsia="仿宋"/>
          <w:sz w:val="30"/>
          <w:szCs w:val="30"/>
          <w:u w:val="single"/>
          <w:lang w:val="en-US" w:eastAsia="zh-CN"/>
        </w:rPr>
        <w:t xml:space="preserve">               </w:t>
      </w:r>
      <w:r>
        <w:rPr>
          <w:rFonts w:hint="eastAsia" w:ascii="仿宋" w:hAnsi="仿宋" w:eastAsia="仿宋"/>
          <w:sz w:val="30"/>
          <w:szCs w:val="30"/>
          <w:lang w:val="en-US" w:eastAsia="zh-CN"/>
        </w:rPr>
        <w:t>身份证号：</w:t>
      </w:r>
      <w:r>
        <w:rPr>
          <w:rFonts w:hint="eastAsia" w:ascii="仿宋" w:hAnsi="仿宋" w:eastAsia="仿宋"/>
          <w:sz w:val="30"/>
          <w:szCs w:val="30"/>
          <w:u w:val="single"/>
          <w:lang w:val="en-US" w:eastAsia="zh-CN"/>
        </w:rPr>
        <w:t xml:space="preserve">                 </w:t>
      </w:r>
    </w:p>
    <w:p w14:paraId="503006DE">
      <w:pPr>
        <w:spacing w:line="420" w:lineRule="exact"/>
        <w:ind w:right="72" w:firstLine="4800" w:firstLineChars="1600"/>
        <w:rPr>
          <w:rFonts w:hint="eastAsia" w:ascii="仿宋" w:hAnsi="仿宋" w:eastAsia="仿宋"/>
          <w:sz w:val="30"/>
          <w:szCs w:val="30"/>
          <w:lang w:val="en-US" w:eastAsia="zh-CN"/>
        </w:rPr>
      </w:pPr>
    </w:p>
    <w:p w14:paraId="0091DEB0">
      <w:pPr>
        <w:spacing w:line="420" w:lineRule="exact"/>
        <w:ind w:right="72"/>
        <w:rPr>
          <w:rFonts w:hint="default" w:ascii="仿宋" w:hAnsi="仿宋" w:eastAsia="仿宋"/>
          <w:sz w:val="30"/>
          <w:szCs w:val="30"/>
          <w:u w:val="single"/>
          <w:lang w:val="en-US" w:eastAsia="zh-CN"/>
        </w:rPr>
      </w:pPr>
      <w:r>
        <w:rPr>
          <w:rFonts w:hint="eastAsia" w:ascii="仿宋" w:hAnsi="仿宋" w:eastAsia="仿宋"/>
          <w:sz w:val="30"/>
          <w:szCs w:val="30"/>
          <w:lang w:val="en-US" w:eastAsia="zh-CN"/>
        </w:rPr>
        <w:t>所在单位：</w:t>
      </w:r>
      <w:r>
        <w:rPr>
          <w:rFonts w:hint="eastAsia" w:ascii="仿宋" w:hAnsi="仿宋" w:eastAsia="仿宋"/>
          <w:sz w:val="30"/>
          <w:szCs w:val="30"/>
          <w:u w:val="single"/>
          <w:lang w:val="en-US" w:eastAsia="zh-CN"/>
        </w:rPr>
        <w:t xml:space="preserve">                 </w:t>
      </w:r>
      <w:r>
        <w:rPr>
          <w:rFonts w:hint="eastAsia" w:ascii="仿宋" w:hAnsi="仿宋" w:eastAsia="仿宋"/>
          <w:sz w:val="30"/>
          <w:szCs w:val="30"/>
          <w:lang w:val="en-US" w:eastAsia="zh-CN"/>
        </w:rPr>
        <w:t>参赛赛项名称：</w:t>
      </w:r>
      <w:r>
        <w:rPr>
          <w:rFonts w:hint="eastAsia" w:ascii="仿宋" w:hAnsi="仿宋" w:eastAsia="仿宋"/>
          <w:sz w:val="30"/>
          <w:szCs w:val="30"/>
          <w:u w:val="single"/>
          <w:lang w:val="en-US" w:eastAsia="zh-CN"/>
        </w:rPr>
        <w:t xml:space="preserve">               </w:t>
      </w:r>
    </w:p>
    <w:p w14:paraId="2533B9F4">
      <w:pPr>
        <w:spacing w:line="420" w:lineRule="exact"/>
        <w:ind w:right="72" w:firstLine="4800" w:firstLineChars="1600"/>
        <w:rPr>
          <w:rFonts w:hint="eastAsia" w:ascii="仿宋" w:hAnsi="仿宋" w:eastAsia="仿宋"/>
          <w:sz w:val="30"/>
          <w:szCs w:val="30"/>
          <w:lang w:val="en-US" w:eastAsia="zh-CN"/>
        </w:rPr>
      </w:pPr>
    </w:p>
    <w:p w14:paraId="18BEE107">
      <w:pPr>
        <w:spacing w:line="420" w:lineRule="exact"/>
        <w:ind w:right="72"/>
        <w:rPr>
          <w:rFonts w:hint="eastAsia" w:ascii="仿宋" w:hAnsi="仿宋" w:eastAsia="仿宋"/>
          <w:sz w:val="30"/>
          <w:szCs w:val="30"/>
          <w:u w:val="single"/>
          <w:lang w:val="en-US" w:eastAsia="zh-CN"/>
        </w:rPr>
      </w:pPr>
      <w:r>
        <w:rPr>
          <w:rFonts w:hint="eastAsia" w:ascii="仿宋" w:hAnsi="仿宋" w:eastAsia="仿宋"/>
          <w:sz w:val="30"/>
          <w:szCs w:val="30"/>
          <w:lang w:val="en-US" w:eastAsia="zh-CN"/>
        </w:rPr>
        <w:t>签署日期：</w:t>
      </w:r>
      <w:r>
        <w:rPr>
          <w:rFonts w:hint="eastAsia" w:ascii="仿宋" w:hAnsi="仿宋" w:eastAsia="仿宋"/>
          <w:sz w:val="30"/>
          <w:szCs w:val="30"/>
          <w:u w:val="single"/>
          <w:lang w:val="en-US" w:eastAsia="zh-CN"/>
        </w:rPr>
        <w:t xml:space="preserve">                 </w:t>
      </w:r>
    </w:p>
    <w:p w14:paraId="43388FA7">
      <w:pPr>
        <w:spacing w:line="420" w:lineRule="exact"/>
        <w:ind w:right="72"/>
        <w:rPr>
          <w:rFonts w:hint="eastAsia" w:ascii="仿宋" w:hAnsi="仿宋" w:eastAsia="仿宋"/>
          <w:sz w:val="30"/>
          <w:szCs w:val="30"/>
          <w:u w:val="single"/>
          <w:lang w:val="en-US" w:eastAsia="zh-CN"/>
        </w:rPr>
      </w:pPr>
    </w:p>
    <w:p w14:paraId="32D35E5F">
      <w:pPr>
        <w:spacing w:line="420" w:lineRule="exact"/>
        <w:ind w:right="72" w:firstLine="600" w:firstLineChars="200"/>
        <w:rPr>
          <w:rFonts w:hint="eastAsia" w:ascii="仿宋" w:hAnsi="仿宋" w:eastAsia="仿宋"/>
          <w:sz w:val="30"/>
          <w:szCs w:val="30"/>
          <w:lang w:val="en-US" w:eastAsia="zh-CN"/>
        </w:rPr>
      </w:pPr>
    </w:p>
    <w:p w14:paraId="1AAC90F2">
      <w:pPr>
        <w:jc w:val="center"/>
        <w:rPr>
          <w:rFonts w:hint="eastAsia" w:ascii="黑体" w:hAnsi="黑体" w:eastAsia="黑体"/>
          <w:bCs/>
          <w:sz w:val="36"/>
          <w:szCs w:val="36"/>
          <w:lang w:val="en-US" w:eastAsia="zh-CN"/>
        </w:rPr>
      </w:pPr>
      <w:r>
        <w:rPr>
          <w:rFonts w:hint="eastAsia" w:ascii="黑体" w:hAnsi="黑体" w:eastAsia="黑体"/>
          <w:bCs/>
          <w:sz w:val="36"/>
          <w:szCs w:val="36"/>
          <w:lang w:val="en-US" w:eastAsia="zh-CN"/>
        </w:rPr>
        <w:t>考生违纪违规行为认定与处理规定</w:t>
      </w:r>
    </w:p>
    <w:p w14:paraId="5A27C561">
      <w:pPr>
        <w:pStyle w:val="4"/>
        <w:keepNext w:val="0"/>
        <w:keepLines w:val="0"/>
        <w:widowControl/>
        <w:suppressLineNumbers w:val="0"/>
        <w:spacing w:before="0" w:beforeAutospacing="0" w:after="0" w:afterAutospacing="0"/>
        <w:ind w:right="0" w:firstLine="241" w:firstLineChars="100"/>
        <w:jc w:val="both"/>
        <w:rPr>
          <w:rFonts w:hint="eastAsia"/>
          <w:b/>
          <w:bCs/>
          <w:lang w:eastAsia="zh-CN"/>
        </w:rPr>
      </w:pPr>
      <w:r>
        <w:rPr>
          <w:rFonts w:hint="eastAsia"/>
          <w:b/>
          <w:bCs/>
          <w:lang w:eastAsia="zh-CN"/>
        </w:rPr>
        <w:t>根据人社部发布</w:t>
      </w:r>
      <w:r>
        <w:rPr>
          <w:b/>
          <w:bCs/>
        </w:rPr>
        <w:t>技能人才评价违纪违规行为处理工作指引（试行）</w:t>
      </w:r>
      <w:r>
        <w:rPr>
          <w:rFonts w:hint="eastAsia"/>
          <w:b/>
          <w:bCs/>
          <w:lang w:eastAsia="zh-CN"/>
        </w:rPr>
        <w:t>二章</w:t>
      </w:r>
    </w:p>
    <w:p w14:paraId="71DBC0A7">
      <w:pPr>
        <w:spacing w:line="400" w:lineRule="exact"/>
        <w:rPr>
          <w:rFonts w:ascii="宋体" w:hAnsi="宋体"/>
          <w:sz w:val="24"/>
          <w:szCs w:val="24"/>
        </w:rPr>
      </w:pPr>
      <w:r>
        <w:rPr>
          <w:rFonts w:hint="eastAsia" w:ascii="宋体" w:hAnsi="宋体"/>
          <w:b/>
          <w:sz w:val="24"/>
          <w:szCs w:val="24"/>
        </w:rPr>
        <w:t>第</w:t>
      </w:r>
      <w:r>
        <w:rPr>
          <w:rFonts w:hint="eastAsia" w:ascii="宋体" w:hAnsi="宋体"/>
          <w:b/>
          <w:sz w:val="24"/>
          <w:szCs w:val="24"/>
          <w:lang w:eastAsia="zh-CN"/>
        </w:rPr>
        <w:t>五</w:t>
      </w:r>
      <w:r>
        <w:rPr>
          <w:rFonts w:hint="eastAsia" w:ascii="宋体" w:hAnsi="宋体"/>
          <w:b/>
          <w:sz w:val="24"/>
          <w:szCs w:val="24"/>
        </w:rPr>
        <w:t>条</w:t>
      </w:r>
      <w:r>
        <w:rPr>
          <w:rFonts w:ascii="宋体" w:hAnsi="宋体"/>
          <w:sz w:val="24"/>
          <w:szCs w:val="24"/>
        </w:rPr>
        <w:t xml:space="preserve"> </w:t>
      </w:r>
      <w:r>
        <w:rPr>
          <w:rFonts w:hint="eastAsia" w:ascii="宋体" w:hAnsi="宋体"/>
          <w:color w:val="000000"/>
          <w:sz w:val="24"/>
          <w:szCs w:val="24"/>
        </w:rPr>
        <w:t>参</w:t>
      </w:r>
      <w:r>
        <w:rPr>
          <w:rFonts w:hint="eastAsia" w:ascii="宋体" w:hAnsi="宋体"/>
          <w:color w:val="000000"/>
          <w:sz w:val="24"/>
          <w:szCs w:val="24"/>
          <w:lang w:eastAsia="zh-CN"/>
        </w:rPr>
        <w:t>赛</w:t>
      </w:r>
      <w:r>
        <w:rPr>
          <w:rFonts w:hint="eastAsia" w:ascii="宋体" w:hAnsi="宋体"/>
          <w:color w:val="000000"/>
          <w:sz w:val="24"/>
          <w:szCs w:val="24"/>
        </w:rPr>
        <w:t>人员</w:t>
      </w:r>
      <w:r>
        <w:rPr>
          <w:rFonts w:hint="eastAsia" w:ascii="宋体" w:hAnsi="宋体"/>
          <w:sz w:val="24"/>
          <w:szCs w:val="24"/>
        </w:rPr>
        <w:t>有下列行为之一的，取消其当次该科目的</w:t>
      </w:r>
      <w:r>
        <w:rPr>
          <w:rFonts w:hint="eastAsia" w:ascii="宋体" w:hAnsi="宋体"/>
          <w:sz w:val="24"/>
          <w:szCs w:val="24"/>
          <w:lang w:eastAsia="zh-CN"/>
        </w:rPr>
        <w:t>考核</w:t>
      </w:r>
      <w:r>
        <w:rPr>
          <w:rFonts w:hint="eastAsia" w:ascii="宋体" w:hAnsi="宋体"/>
          <w:sz w:val="24"/>
          <w:szCs w:val="24"/>
        </w:rPr>
        <w:t>成绩。</w:t>
      </w:r>
    </w:p>
    <w:p w14:paraId="5941EB85">
      <w:pPr>
        <w:spacing w:line="400" w:lineRule="exact"/>
        <w:ind w:firstLine="480" w:firstLineChars="200"/>
        <w:rPr>
          <w:rFonts w:ascii="宋体" w:hAnsi="宋体"/>
          <w:sz w:val="24"/>
          <w:szCs w:val="24"/>
        </w:rPr>
      </w:pPr>
      <w:r>
        <w:rPr>
          <w:rFonts w:ascii="宋体" w:hAnsi="宋体"/>
          <w:sz w:val="24"/>
          <w:szCs w:val="24"/>
        </w:rPr>
        <w:t>(</w:t>
      </w:r>
      <w:r>
        <w:rPr>
          <w:rFonts w:hint="eastAsia" w:ascii="宋体" w:hAnsi="宋体"/>
          <w:sz w:val="24"/>
          <w:szCs w:val="24"/>
        </w:rPr>
        <w:t>一</w:t>
      </w:r>
      <w:r>
        <w:rPr>
          <w:rFonts w:ascii="宋体" w:hAnsi="宋体"/>
          <w:sz w:val="24"/>
          <w:szCs w:val="24"/>
        </w:rPr>
        <w:t>)</w:t>
      </w:r>
      <w:r>
        <w:rPr>
          <w:rFonts w:hint="eastAsia" w:ascii="宋体" w:hAnsi="宋体"/>
          <w:sz w:val="24"/>
          <w:szCs w:val="24"/>
        </w:rPr>
        <w:t>携带禁携物品</w:t>
      </w:r>
      <w:r>
        <w:rPr>
          <w:rFonts w:ascii="宋体" w:hAnsi="宋体"/>
          <w:sz w:val="24"/>
          <w:szCs w:val="24"/>
        </w:rPr>
        <w:t>(</w:t>
      </w:r>
      <w:r>
        <w:rPr>
          <w:rFonts w:hint="eastAsia" w:ascii="宋体" w:hAnsi="宋体"/>
          <w:sz w:val="24"/>
          <w:szCs w:val="24"/>
        </w:rPr>
        <w:t>包括与</w:t>
      </w:r>
      <w:r>
        <w:rPr>
          <w:rFonts w:hint="eastAsia" w:ascii="宋体" w:hAnsi="宋体"/>
          <w:sz w:val="24"/>
          <w:szCs w:val="24"/>
          <w:lang w:eastAsia="zh-CN"/>
        </w:rPr>
        <w:t>参赛</w:t>
      </w:r>
      <w:r>
        <w:rPr>
          <w:rFonts w:hint="eastAsia" w:ascii="宋体" w:hAnsi="宋体"/>
          <w:sz w:val="24"/>
          <w:szCs w:val="24"/>
        </w:rPr>
        <w:t>内容相关的书籍、资料、电子产品、通讯设备以及规定以外的工具等</w:t>
      </w:r>
      <w:r>
        <w:rPr>
          <w:rFonts w:ascii="宋体" w:hAnsi="宋体"/>
          <w:sz w:val="24"/>
          <w:szCs w:val="24"/>
        </w:rPr>
        <w:t>)</w:t>
      </w:r>
      <w:r>
        <w:rPr>
          <w:rFonts w:hint="eastAsia" w:ascii="宋体" w:hAnsi="宋体"/>
          <w:sz w:val="24"/>
          <w:szCs w:val="24"/>
        </w:rPr>
        <w:t>进入座位</w:t>
      </w:r>
      <w:r>
        <w:rPr>
          <w:rFonts w:ascii="宋体" w:hAnsi="宋体"/>
          <w:sz w:val="24"/>
          <w:szCs w:val="24"/>
        </w:rPr>
        <w:t>(</w:t>
      </w:r>
      <w:r>
        <w:rPr>
          <w:rFonts w:hint="eastAsia" w:ascii="宋体" w:hAnsi="宋体"/>
          <w:sz w:val="24"/>
          <w:szCs w:val="24"/>
        </w:rPr>
        <w:t>或考位</w:t>
      </w:r>
      <w:r>
        <w:rPr>
          <w:rFonts w:ascii="宋体" w:hAnsi="宋体"/>
          <w:sz w:val="24"/>
          <w:szCs w:val="24"/>
        </w:rPr>
        <w:t>)</w:t>
      </w:r>
      <w:r>
        <w:rPr>
          <w:rFonts w:hint="eastAsia" w:ascii="宋体" w:hAnsi="宋体"/>
          <w:sz w:val="24"/>
          <w:szCs w:val="24"/>
        </w:rPr>
        <w:t>或未将禁携物品放在</w:t>
      </w:r>
      <w:r>
        <w:rPr>
          <w:rFonts w:hint="eastAsia" w:ascii="宋体" w:hAnsi="宋体"/>
          <w:sz w:val="24"/>
          <w:szCs w:val="24"/>
          <w:lang w:val="en-US" w:eastAsia="zh-CN"/>
        </w:rPr>
        <w:t>特</w:t>
      </w:r>
      <w:r>
        <w:rPr>
          <w:rFonts w:hint="eastAsia" w:ascii="宋体" w:hAnsi="宋体"/>
          <w:sz w:val="24"/>
          <w:szCs w:val="24"/>
        </w:rPr>
        <w:t>定位置，经提醒拒不改正的</w:t>
      </w:r>
      <w:r>
        <w:rPr>
          <w:rFonts w:ascii="宋体" w:hAnsi="宋体"/>
          <w:sz w:val="24"/>
          <w:szCs w:val="24"/>
        </w:rPr>
        <w:t>;</w:t>
      </w:r>
    </w:p>
    <w:p w14:paraId="1E081E6F">
      <w:pPr>
        <w:spacing w:line="400" w:lineRule="exact"/>
        <w:ind w:firstLine="480" w:firstLineChars="200"/>
        <w:rPr>
          <w:rFonts w:ascii="宋体" w:hAnsi="宋体"/>
          <w:sz w:val="24"/>
          <w:szCs w:val="24"/>
        </w:rPr>
      </w:pPr>
      <w:r>
        <w:rPr>
          <w:rFonts w:ascii="宋体" w:hAnsi="宋体"/>
          <w:sz w:val="24"/>
          <w:szCs w:val="24"/>
        </w:rPr>
        <w:t>(</w:t>
      </w:r>
      <w:r>
        <w:rPr>
          <w:rFonts w:hint="eastAsia" w:ascii="宋体" w:hAnsi="宋体"/>
          <w:sz w:val="24"/>
          <w:szCs w:val="24"/>
        </w:rPr>
        <w:t>二</w:t>
      </w:r>
      <w:r>
        <w:rPr>
          <w:rFonts w:ascii="宋体" w:hAnsi="宋体"/>
          <w:sz w:val="24"/>
          <w:szCs w:val="24"/>
        </w:rPr>
        <w:t>)</w:t>
      </w:r>
      <w:r>
        <w:rPr>
          <w:rFonts w:hint="eastAsia" w:ascii="宋体" w:hAnsi="宋体"/>
          <w:sz w:val="24"/>
          <w:szCs w:val="24"/>
        </w:rPr>
        <w:t>未在规定的座位</w:t>
      </w:r>
      <w:r>
        <w:rPr>
          <w:rFonts w:ascii="宋体" w:hAnsi="宋体"/>
          <w:sz w:val="24"/>
          <w:szCs w:val="24"/>
        </w:rPr>
        <w:t>(</w:t>
      </w:r>
      <w:r>
        <w:rPr>
          <w:rFonts w:hint="eastAsia" w:ascii="宋体" w:hAnsi="宋体"/>
          <w:sz w:val="24"/>
          <w:szCs w:val="24"/>
        </w:rPr>
        <w:t>或考位</w:t>
      </w:r>
      <w:r>
        <w:rPr>
          <w:rFonts w:ascii="宋体" w:hAnsi="宋体"/>
          <w:sz w:val="24"/>
          <w:szCs w:val="24"/>
        </w:rPr>
        <w:t>)</w:t>
      </w:r>
      <w:r>
        <w:rPr>
          <w:rFonts w:hint="eastAsia" w:ascii="宋体" w:hAnsi="宋体"/>
          <w:sz w:val="24"/>
          <w:szCs w:val="24"/>
        </w:rPr>
        <w:t>参加</w:t>
      </w:r>
      <w:r>
        <w:rPr>
          <w:rFonts w:hint="eastAsia" w:ascii="宋体" w:hAnsi="宋体"/>
          <w:sz w:val="24"/>
          <w:szCs w:val="24"/>
          <w:lang w:eastAsia="zh-CN"/>
        </w:rPr>
        <w:t>考核</w:t>
      </w:r>
      <w:r>
        <w:rPr>
          <w:rFonts w:hint="eastAsia" w:ascii="宋体" w:hAnsi="宋体"/>
          <w:sz w:val="24"/>
          <w:szCs w:val="24"/>
        </w:rPr>
        <w:t>，或未经工作人员允许擅自离开座位</w:t>
      </w:r>
      <w:r>
        <w:rPr>
          <w:rFonts w:ascii="宋体" w:hAnsi="宋体"/>
          <w:sz w:val="24"/>
          <w:szCs w:val="24"/>
        </w:rPr>
        <w:t>(</w:t>
      </w:r>
      <w:r>
        <w:rPr>
          <w:rFonts w:hint="eastAsia" w:ascii="宋体" w:hAnsi="宋体"/>
          <w:sz w:val="24"/>
          <w:szCs w:val="24"/>
        </w:rPr>
        <w:t>或考位</w:t>
      </w:r>
      <w:r>
        <w:rPr>
          <w:rFonts w:ascii="宋体" w:hAnsi="宋体"/>
          <w:sz w:val="24"/>
          <w:szCs w:val="24"/>
        </w:rPr>
        <w:t>)</w:t>
      </w:r>
      <w:r>
        <w:rPr>
          <w:rFonts w:hint="eastAsia" w:ascii="宋体" w:hAnsi="宋体"/>
          <w:sz w:val="24"/>
          <w:szCs w:val="24"/>
        </w:rPr>
        <w:t>，经提醒拒不改正的</w:t>
      </w:r>
      <w:r>
        <w:rPr>
          <w:rFonts w:ascii="宋体" w:hAnsi="宋体"/>
          <w:sz w:val="24"/>
          <w:szCs w:val="24"/>
        </w:rPr>
        <w:t>;</w:t>
      </w:r>
    </w:p>
    <w:p w14:paraId="40417290">
      <w:pPr>
        <w:spacing w:line="400" w:lineRule="exact"/>
        <w:ind w:firstLine="480" w:firstLineChars="200"/>
        <w:rPr>
          <w:rFonts w:ascii="宋体" w:hAnsi="宋体"/>
          <w:sz w:val="24"/>
          <w:szCs w:val="24"/>
        </w:rPr>
      </w:pPr>
      <w:r>
        <w:rPr>
          <w:rFonts w:ascii="宋体" w:hAnsi="宋体"/>
          <w:sz w:val="24"/>
          <w:szCs w:val="24"/>
        </w:rPr>
        <w:t>(</w:t>
      </w:r>
      <w:r>
        <w:rPr>
          <w:rFonts w:hint="eastAsia" w:ascii="宋体" w:hAnsi="宋体"/>
          <w:sz w:val="24"/>
          <w:szCs w:val="24"/>
        </w:rPr>
        <w:t>三</w:t>
      </w:r>
      <w:r>
        <w:rPr>
          <w:rFonts w:ascii="宋体" w:hAnsi="宋体"/>
          <w:sz w:val="24"/>
          <w:szCs w:val="24"/>
        </w:rPr>
        <w:t>)</w:t>
      </w:r>
      <w:r>
        <w:rPr>
          <w:rFonts w:hint="eastAsia" w:ascii="宋体" w:hAnsi="宋体"/>
          <w:sz w:val="24"/>
          <w:szCs w:val="24"/>
        </w:rPr>
        <w:t>在考场</w:t>
      </w:r>
      <w:r>
        <w:rPr>
          <w:rFonts w:ascii="宋体" w:hAnsi="宋体"/>
          <w:sz w:val="24"/>
          <w:szCs w:val="24"/>
        </w:rPr>
        <w:t>(</w:t>
      </w:r>
      <w:r>
        <w:rPr>
          <w:rFonts w:hint="eastAsia" w:ascii="宋体" w:hAnsi="宋体"/>
          <w:sz w:val="24"/>
          <w:szCs w:val="24"/>
        </w:rPr>
        <w:t>或考区</w:t>
      </w:r>
      <w:r>
        <w:rPr>
          <w:rFonts w:ascii="宋体" w:hAnsi="宋体"/>
          <w:sz w:val="24"/>
          <w:szCs w:val="24"/>
        </w:rPr>
        <w:t>)</w:t>
      </w:r>
      <w:r>
        <w:rPr>
          <w:rFonts w:hint="eastAsia" w:ascii="宋体" w:hAnsi="宋体"/>
          <w:sz w:val="24"/>
          <w:szCs w:val="24"/>
        </w:rPr>
        <w:t>禁止的范围内，喧哗、吸烟或实施其他影响考场秩序的行为，经提醒拒不改正的</w:t>
      </w:r>
      <w:r>
        <w:rPr>
          <w:rFonts w:ascii="宋体" w:hAnsi="宋体"/>
          <w:sz w:val="24"/>
          <w:szCs w:val="24"/>
        </w:rPr>
        <w:t>;</w:t>
      </w:r>
    </w:p>
    <w:p w14:paraId="664DA3DB">
      <w:pPr>
        <w:spacing w:line="400" w:lineRule="exact"/>
        <w:ind w:firstLine="480" w:firstLineChars="200"/>
        <w:rPr>
          <w:rFonts w:ascii="宋体" w:hAnsi="宋体"/>
          <w:sz w:val="24"/>
          <w:szCs w:val="24"/>
        </w:rPr>
      </w:pPr>
      <w:r>
        <w:rPr>
          <w:rFonts w:ascii="宋体" w:hAnsi="宋体"/>
          <w:sz w:val="24"/>
          <w:szCs w:val="24"/>
        </w:rPr>
        <w:t>(</w:t>
      </w:r>
      <w:r>
        <w:rPr>
          <w:rFonts w:hint="eastAsia" w:ascii="宋体" w:hAnsi="宋体"/>
          <w:sz w:val="24"/>
          <w:szCs w:val="24"/>
        </w:rPr>
        <w:t>四</w:t>
      </w:r>
      <w:r>
        <w:rPr>
          <w:rFonts w:ascii="宋体" w:hAnsi="宋体"/>
          <w:sz w:val="24"/>
          <w:szCs w:val="24"/>
        </w:rPr>
        <w:t>)</w:t>
      </w:r>
      <w:r>
        <w:rPr>
          <w:rFonts w:hint="eastAsia" w:ascii="宋体" w:hAnsi="宋体"/>
          <w:sz w:val="24"/>
          <w:szCs w:val="24"/>
        </w:rPr>
        <w:t>其他违反考场规则但尚未构成作弊的行为。</w:t>
      </w:r>
    </w:p>
    <w:p w14:paraId="0DA09536">
      <w:pPr>
        <w:spacing w:line="400" w:lineRule="exact"/>
        <w:rPr>
          <w:rFonts w:ascii="宋体" w:hAnsi="宋体"/>
          <w:sz w:val="24"/>
          <w:szCs w:val="24"/>
        </w:rPr>
      </w:pPr>
      <w:r>
        <w:rPr>
          <w:rFonts w:hint="eastAsia" w:ascii="宋体" w:hAnsi="宋体"/>
          <w:b/>
          <w:sz w:val="24"/>
          <w:szCs w:val="24"/>
        </w:rPr>
        <w:t>第</w:t>
      </w:r>
      <w:r>
        <w:rPr>
          <w:rFonts w:hint="eastAsia" w:ascii="宋体" w:hAnsi="宋体"/>
          <w:b/>
          <w:sz w:val="24"/>
          <w:szCs w:val="24"/>
          <w:lang w:eastAsia="zh-CN"/>
        </w:rPr>
        <w:t>六</w:t>
      </w:r>
      <w:r>
        <w:rPr>
          <w:rFonts w:hint="eastAsia" w:ascii="宋体" w:hAnsi="宋体"/>
          <w:b/>
          <w:sz w:val="24"/>
          <w:szCs w:val="24"/>
        </w:rPr>
        <w:t>条</w:t>
      </w:r>
      <w:r>
        <w:rPr>
          <w:rFonts w:ascii="宋体" w:hAnsi="宋体"/>
          <w:sz w:val="24"/>
          <w:szCs w:val="24"/>
        </w:rPr>
        <w:t xml:space="preserve"> </w:t>
      </w:r>
      <w:r>
        <w:rPr>
          <w:rFonts w:hint="eastAsia" w:ascii="宋体" w:hAnsi="宋体"/>
          <w:sz w:val="24"/>
          <w:szCs w:val="24"/>
          <w:lang w:eastAsia="zh-CN"/>
        </w:rPr>
        <w:t>参赛人员</w:t>
      </w:r>
      <w:r>
        <w:rPr>
          <w:rFonts w:hint="eastAsia" w:ascii="宋体" w:hAnsi="宋体"/>
          <w:sz w:val="24"/>
          <w:szCs w:val="24"/>
        </w:rPr>
        <w:t>有下列行为之一的，取消其当次全部科目</w:t>
      </w:r>
      <w:r>
        <w:rPr>
          <w:rFonts w:hint="eastAsia" w:ascii="宋体" w:hAnsi="宋体"/>
          <w:sz w:val="24"/>
          <w:szCs w:val="24"/>
          <w:lang w:eastAsia="zh-CN"/>
        </w:rPr>
        <w:t>考核</w:t>
      </w:r>
      <w:r>
        <w:rPr>
          <w:rFonts w:hint="eastAsia" w:ascii="宋体" w:hAnsi="宋体"/>
          <w:sz w:val="24"/>
          <w:szCs w:val="24"/>
        </w:rPr>
        <w:t>成绩。</w:t>
      </w:r>
    </w:p>
    <w:p w14:paraId="017CDAE0">
      <w:pPr>
        <w:spacing w:line="400" w:lineRule="exact"/>
        <w:ind w:firstLine="480" w:firstLineChars="200"/>
        <w:rPr>
          <w:rFonts w:ascii="宋体" w:hAnsi="宋体"/>
          <w:sz w:val="24"/>
          <w:szCs w:val="24"/>
        </w:rPr>
      </w:pPr>
      <w:r>
        <w:rPr>
          <w:rFonts w:ascii="宋体" w:hAnsi="宋体"/>
          <w:sz w:val="24"/>
          <w:szCs w:val="24"/>
        </w:rPr>
        <w:t>(</w:t>
      </w:r>
      <w:r>
        <w:rPr>
          <w:rFonts w:hint="eastAsia" w:ascii="宋体" w:hAnsi="宋体"/>
          <w:sz w:val="24"/>
          <w:szCs w:val="24"/>
        </w:rPr>
        <w:t>一</w:t>
      </w:r>
      <w:r>
        <w:rPr>
          <w:rFonts w:ascii="宋体" w:hAnsi="宋体"/>
          <w:sz w:val="24"/>
          <w:szCs w:val="24"/>
        </w:rPr>
        <w:t>)</w:t>
      </w:r>
      <w:r>
        <w:rPr>
          <w:rFonts w:hint="eastAsia" w:ascii="宋体" w:hAnsi="宋体"/>
          <w:sz w:val="24"/>
          <w:szCs w:val="24"/>
        </w:rPr>
        <w:t>在</w:t>
      </w:r>
      <w:r>
        <w:rPr>
          <w:rFonts w:hint="eastAsia" w:ascii="宋体" w:hAnsi="宋体"/>
          <w:sz w:val="24"/>
          <w:szCs w:val="24"/>
          <w:lang w:eastAsia="zh-CN"/>
        </w:rPr>
        <w:t>考核</w:t>
      </w:r>
      <w:r>
        <w:rPr>
          <w:rFonts w:hint="eastAsia" w:ascii="宋体" w:hAnsi="宋体"/>
          <w:sz w:val="24"/>
          <w:szCs w:val="24"/>
        </w:rPr>
        <w:t>过程中使用规定以外的带拍照、存储、传输或通讯功能的电子设备</w:t>
      </w:r>
      <w:r>
        <w:rPr>
          <w:rFonts w:ascii="宋体" w:hAnsi="宋体"/>
          <w:sz w:val="24"/>
          <w:szCs w:val="24"/>
        </w:rPr>
        <w:t>(</w:t>
      </w:r>
      <w:r>
        <w:rPr>
          <w:rFonts w:hint="eastAsia" w:ascii="宋体" w:hAnsi="宋体"/>
          <w:sz w:val="24"/>
          <w:szCs w:val="24"/>
        </w:rPr>
        <w:t>如相机、手机、耳机、</w:t>
      </w:r>
      <w:r>
        <w:rPr>
          <w:rFonts w:ascii="宋体" w:hAnsi="宋体"/>
          <w:sz w:val="24"/>
          <w:szCs w:val="24"/>
        </w:rPr>
        <w:t>U</w:t>
      </w:r>
      <w:r>
        <w:rPr>
          <w:rFonts w:hint="eastAsia" w:ascii="宋体" w:hAnsi="宋体"/>
          <w:sz w:val="24"/>
          <w:szCs w:val="24"/>
        </w:rPr>
        <w:t>盘、手提电脑、智能手表、</w:t>
      </w:r>
      <w:bookmarkStart w:id="0" w:name="_GoBack"/>
      <w:bookmarkEnd w:id="0"/>
      <w:r>
        <w:rPr>
          <w:rFonts w:hint="eastAsia" w:ascii="宋体" w:hAnsi="宋体"/>
          <w:sz w:val="24"/>
          <w:szCs w:val="24"/>
        </w:rPr>
        <w:t>智能手环等</w:t>
      </w:r>
      <w:r>
        <w:rPr>
          <w:rFonts w:ascii="宋体" w:hAnsi="宋体"/>
          <w:sz w:val="24"/>
          <w:szCs w:val="24"/>
        </w:rPr>
        <w:t>)</w:t>
      </w:r>
      <w:r>
        <w:rPr>
          <w:rFonts w:hint="eastAsia" w:ascii="宋体" w:hAnsi="宋体"/>
          <w:sz w:val="24"/>
          <w:szCs w:val="24"/>
        </w:rPr>
        <w:t>或其他电子用品的</w:t>
      </w:r>
      <w:r>
        <w:rPr>
          <w:rFonts w:ascii="宋体" w:hAnsi="宋体"/>
          <w:sz w:val="24"/>
          <w:szCs w:val="24"/>
        </w:rPr>
        <w:t>;</w:t>
      </w:r>
    </w:p>
    <w:p w14:paraId="610C2270">
      <w:pPr>
        <w:spacing w:line="400" w:lineRule="exact"/>
        <w:ind w:firstLine="480" w:firstLineChars="200"/>
        <w:rPr>
          <w:rFonts w:ascii="宋体" w:hAnsi="宋体"/>
          <w:sz w:val="24"/>
          <w:szCs w:val="24"/>
        </w:rPr>
      </w:pPr>
      <w:r>
        <w:rPr>
          <w:rFonts w:ascii="宋体" w:hAnsi="宋体"/>
          <w:sz w:val="24"/>
          <w:szCs w:val="24"/>
        </w:rPr>
        <w:t>(</w:t>
      </w:r>
      <w:r>
        <w:rPr>
          <w:rFonts w:hint="eastAsia" w:ascii="宋体" w:hAnsi="宋体"/>
          <w:sz w:val="24"/>
          <w:szCs w:val="24"/>
        </w:rPr>
        <w:t>二</w:t>
      </w:r>
      <w:r>
        <w:rPr>
          <w:rFonts w:ascii="宋体" w:hAnsi="宋体"/>
          <w:sz w:val="24"/>
          <w:szCs w:val="24"/>
        </w:rPr>
        <w:t>)</w:t>
      </w:r>
      <w:r>
        <w:rPr>
          <w:rFonts w:hint="eastAsia" w:ascii="宋体" w:hAnsi="宋体"/>
          <w:sz w:val="24"/>
          <w:szCs w:val="24"/>
        </w:rPr>
        <w:t>抄袭或协助他人抄袭试题答案或与</w:t>
      </w:r>
      <w:r>
        <w:rPr>
          <w:rFonts w:hint="eastAsia" w:ascii="宋体" w:hAnsi="宋体"/>
          <w:sz w:val="24"/>
          <w:szCs w:val="24"/>
          <w:lang w:eastAsia="zh-CN"/>
        </w:rPr>
        <w:t>考核</w:t>
      </w:r>
      <w:r>
        <w:rPr>
          <w:rFonts w:hint="eastAsia" w:ascii="宋体" w:hAnsi="宋体"/>
          <w:sz w:val="24"/>
          <w:szCs w:val="24"/>
        </w:rPr>
        <w:t>内容相关资料等的</w:t>
      </w:r>
      <w:r>
        <w:rPr>
          <w:rFonts w:ascii="宋体" w:hAnsi="宋体"/>
          <w:sz w:val="24"/>
          <w:szCs w:val="24"/>
        </w:rPr>
        <w:t>;</w:t>
      </w:r>
    </w:p>
    <w:p w14:paraId="36182D4A">
      <w:pPr>
        <w:spacing w:line="400" w:lineRule="exact"/>
        <w:ind w:firstLine="480" w:firstLineChars="200"/>
        <w:rPr>
          <w:rFonts w:ascii="宋体" w:hAnsi="宋体"/>
          <w:sz w:val="24"/>
          <w:szCs w:val="24"/>
        </w:rPr>
      </w:pPr>
      <w:r>
        <w:rPr>
          <w:rFonts w:ascii="宋体" w:hAnsi="宋体"/>
          <w:sz w:val="24"/>
          <w:szCs w:val="24"/>
        </w:rPr>
        <w:t>(</w:t>
      </w:r>
      <w:r>
        <w:rPr>
          <w:rFonts w:hint="eastAsia" w:ascii="宋体" w:hAnsi="宋体"/>
          <w:sz w:val="24"/>
          <w:szCs w:val="24"/>
        </w:rPr>
        <w:t>三</w:t>
      </w:r>
      <w:r>
        <w:rPr>
          <w:rFonts w:ascii="宋体" w:hAnsi="宋体"/>
          <w:sz w:val="24"/>
          <w:szCs w:val="24"/>
        </w:rPr>
        <w:t>)</w:t>
      </w:r>
      <w:r>
        <w:rPr>
          <w:rFonts w:hint="eastAsia" w:ascii="宋体" w:hAnsi="宋体"/>
          <w:sz w:val="24"/>
          <w:szCs w:val="24"/>
        </w:rPr>
        <w:t>故意损毁试卷、工件或考试材料的</w:t>
      </w:r>
      <w:r>
        <w:rPr>
          <w:rFonts w:ascii="宋体" w:hAnsi="宋体"/>
          <w:sz w:val="24"/>
          <w:szCs w:val="24"/>
        </w:rPr>
        <w:t>;</w:t>
      </w:r>
    </w:p>
    <w:p w14:paraId="13AA54C5">
      <w:pPr>
        <w:spacing w:line="400" w:lineRule="exact"/>
        <w:ind w:firstLine="480" w:firstLineChars="200"/>
        <w:rPr>
          <w:rFonts w:ascii="宋体" w:hAnsi="宋体"/>
          <w:sz w:val="24"/>
          <w:szCs w:val="24"/>
        </w:rPr>
      </w:pPr>
      <w:r>
        <w:rPr>
          <w:rFonts w:ascii="宋体" w:hAnsi="宋体"/>
          <w:sz w:val="24"/>
          <w:szCs w:val="24"/>
        </w:rPr>
        <w:t>(</w:t>
      </w:r>
      <w:r>
        <w:rPr>
          <w:rFonts w:hint="eastAsia" w:ascii="宋体" w:hAnsi="宋体"/>
          <w:sz w:val="24"/>
          <w:szCs w:val="24"/>
        </w:rPr>
        <w:t>四</w:t>
      </w:r>
      <w:r>
        <w:rPr>
          <w:rFonts w:ascii="宋体" w:hAnsi="宋体"/>
          <w:sz w:val="24"/>
          <w:szCs w:val="24"/>
        </w:rPr>
        <w:t>)</w:t>
      </w:r>
      <w:r>
        <w:rPr>
          <w:rFonts w:hint="eastAsia" w:ascii="宋体" w:hAnsi="宋体"/>
          <w:sz w:val="24"/>
          <w:szCs w:val="24"/>
        </w:rPr>
        <w:t>擅自将试题、答卷或者有关内容带出考场的</w:t>
      </w:r>
      <w:r>
        <w:rPr>
          <w:rFonts w:ascii="宋体" w:hAnsi="宋体"/>
          <w:sz w:val="24"/>
          <w:szCs w:val="24"/>
        </w:rPr>
        <w:t>:</w:t>
      </w:r>
    </w:p>
    <w:p w14:paraId="17D4AEF4">
      <w:pPr>
        <w:spacing w:line="400" w:lineRule="exact"/>
        <w:ind w:firstLine="480" w:firstLineChars="200"/>
        <w:rPr>
          <w:rFonts w:ascii="宋体" w:hAnsi="宋体"/>
          <w:sz w:val="24"/>
          <w:szCs w:val="24"/>
        </w:rPr>
      </w:pPr>
      <w:r>
        <w:rPr>
          <w:rFonts w:ascii="宋体" w:hAnsi="宋体"/>
          <w:sz w:val="24"/>
          <w:szCs w:val="24"/>
        </w:rPr>
        <w:t>(</w:t>
      </w:r>
      <w:r>
        <w:rPr>
          <w:rFonts w:hint="eastAsia" w:ascii="宋体" w:hAnsi="宋体"/>
          <w:sz w:val="24"/>
          <w:szCs w:val="24"/>
        </w:rPr>
        <w:t>五</w:t>
      </w:r>
      <w:r>
        <w:rPr>
          <w:rFonts w:ascii="宋体" w:hAnsi="宋体"/>
          <w:sz w:val="24"/>
          <w:szCs w:val="24"/>
        </w:rPr>
        <w:t>)</w:t>
      </w:r>
      <w:r>
        <w:rPr>
          <w:rFonts w:hint="eastAsia" w:ascii="宋体" w:hAnsi="宋体"/>
          <w:sz w:val="24"/>
          <w:szCs w:val="24"/>
        </w:rPr>
        <w:t>存在其他作弊但对其他应试人员未造成严重干扰的行为。</w:t>
      </w:r>
    </w:p>
    <w:p w14:paraId="3ACB9D3B">
      <w:pPr>
        <w:spacing w:line="400" w:lineRule="exact"/>
        <w:rPr>
          <w:rFonts w:ascii="宋体" w:hAnsi="宋体"/>
          <w:sz w:val="24"/>
          <w:szCs w:val="24"/>
        </w:rPr>
      </w:pPr>
      <w:r>
        <w:rPr>
          <w:rFonts w:hint="eastAsia" w:ascii="宋体" w:hAnsi="宋体"/>
          <w:b/>
          <w:sz w:val="24"/>
          <w:szCs w:val="24"/>
        </w:rPr>
        <w:t>第</w:t>
      </w:r>
      <w:r>
        <w:rPr>
          <w:rFonts w:hint="eastAsia" w:ascii="宋体" w:hAnsi="宋体"/>
          <w:b/>
          <w:sz w:val="24"/>
          <w:szCs w:val="24"/>
          <w:lang w:eastAsia="zh-CN"/>
        </w:rPr>
        <w:t>七</w:t>
      </w:r>
      <w:r>
        <w:rPr>
          <w:rFonts w:hint="eastAsia" w:ascii="宋体" w:hAnsi="宋体"/>
          <w:b/>
          <w:sz w:val="24"/>
          <w:szCs w:val="24"/>
        </w:rPr>
        <w:t>条</w:t>
      </w:r>
      <w:r>
        <w:rPr>
          <w:rFonts w:ascii="宋体" w:hAnsi="宋体"/>
          <w:sz w:val="24"/>
          <w:szCs w:val="24"/>
        </w:rPr>
        <w:t xml:space="preserve"> </w:t>
      </w:r>
      <w:r>
        <w:rPr>
          <w:rFonts w:hint="eastAsia" w:ascii="宋体" w:hAnsi="宋体"/>
          <w:sz w:val="24"/>
          <w:szCs w:val="24"/>
          <w:lang w:eastAsia="zh-CN"/>
        </w:rPr>
        <w:t>参赛人员</w:t>
      </w:r>
      <w:r>
        <w:rPr>
          <w:rFonts w:hint="eastAsia" w:ascii="宋体" w:hAnsi="宋体"/>
          <w:sz w:val="24"/>
          <w:szCs w:val="24"/>
        </w:rPr>
        <w:t>有下列行为之一的，取消其当次全部科目</w:t>
      </w:r>
      <w:r>
        <w:rPr>
          <w:rFonts w:hint="eastAsia" w:ascii="宋体" w:hAnsi="宋体"/>
          <w:sz w:val="24"/>
          <w:szCs w:val="24"/>
          <w:lang w:eastAsia="zh-CN"/>
        </w:rPr>
        <w:t>考核</w:t>
      </w:r>
      <w:r>
        <w:rPr>
          <w:rFonts w:hint="eastAsia" w:ascii="宋体" w:hAnsi="宋体"/>
          <w:sz w:val="24"/>
          <w:szCs w:val="24"/>
        </w:rPr>
        <w:t>成绩。情节轻微的，</w:t>
      </w:r>
      <w:r>
        <w:rPr>
          <w:rFonts w:ascii="宋体" w:hAnsi="宋体"/>
          <w:sz w:val="24"/>
          <w:szCs w:val="24"/>
        </w:rPr>
        <w:t>2</w:t>
      </w:r>
      <w:r>
        <w:rPr>
          <w:rFonts w:hint="eastAsia" w:ascii="宋体" w:hAnsi="宋体"/>
          <w:sz w:val="24"/>
          <w:szCs w:val="24"/>
        </w:rPr>
        <w:t>年内不得参加</w:t>
      </w:r>
      <w:r>
        <w:rPr>
          <w:rFonts w:hint="eastAsia" w:ascii="宋体" w:hAnsi="宋体"/>
          <w:sz w:val="24"/>
          <w:szCs w:val="24"/>
          <w:lang w:eastAsia="zh-CN"/>
        </w:rPr>
        <w:t>考核</w:t>
      </w:r>
      <w:r>
        <w:rPr>
          <w:rFonts w:ascii="宋体" w:hAnsi="宋体"/>
          <w:sz w:val="24"/>
          <w:szCs w:val="24"/>
        </w:rPr>
        <w:t>;</w:t>
      </w:r>
      <w:r>
        <w:rPr>
          <w:rFonts w:hint="eastAsia" w:ascii="宋体" w:hAnsi="宋体"/>
          <w:sz w:val="24"/>
          <w:szCs w:val="24"/>
        </w:rPr>
        <w:t>情节</w:t>
      </w:r>
      <w:r>
        <w:rPr>
          <w:rFonts w:hint="eastAsia" w:ascii="宋体" w:hAnsi="宋体"/>
          <w:sz w:val="24"/>
          <w:szCs w:val="24"/>
          <w:lang w:eastAsia="zh-CN"/>
        </w:rPr>
        <w:t>严重</w:t>
      </w:r>
      <w:r>
        <w:rPr>
          <w:rFonts w:hint="eastAsia" w:ascii="宋体" w:hAnsi="宋体"/>
          <w:sz w:val="24"/>
          <w:szCs w:val="24"/>
        </w:rPr>
        <w:t>的，</w:t>
      </w:r>
      <w:r>
        <w:rPr>
          <w:rFonts w:ascii="宋体" w:hAnsi="宋体"/>
          <w:sz w:val="24"/>
          <w:szCs w:val="24"/>
        </w:rPr>
        <w:t>5</w:t>
      </w:r>
      <w:r>
        <w:rPr>
          <w:rFonts w:hint="eastAsia" w:ascii="宋体" w:hAnsi="宋体"/>
          <w:sz w:val="24"/>
          <w:szCs w:val="24"/>
        </w:rPr>
        <w:t>年内不得参加</w:t>
      </w:r>
      <w:r>
        <w:rPr>
          <w:rFonts w:hint="eastAsia" w:ascii="宋体" w:hAnsi="宋体"/>
          <w:sz w:val="24"/>
          <w:szCs w:val="24"/>
          <w:lang w:eastAsia="zh-CN"/>
        </w:rPr>
        <w:t>考核</w:t>
      </w:r>
      <w:r>
        <w:rPr>
          <w:rFonts w:hint="eastAsia" w:ascii="宋体" w:hAnsi="宋体"/>
          <w:sz w:val="24"/>
          <w:szCs w:val="24"/>
        </w:rPr>
        <w:t>，并依据有关法律法规移送有关部门。</w:t>
      </w:r>
    </w:p>
    <w:p w14:paraId="19F41B02">
      <w:pPr>
        <w:spacing w:line="400" w:lineRule="exact"/>
        <w:ind w:firstLine="480" w:firstLineChars="200"/>
        <w:rPr>
          <w:rFonts w:ascii="宋体" w:hAnsi="宋体"/>
          <w:sz w:val="24"/>
          <w:szCs w:val="24"/>
        </w:rPr>
      </w:pPr>
      <w:r>
        <w:rPr>
          <w:rFonts w:ascii="宋体" w:hAnsi="宋体"/>
          <w:sz w:val="24"/>
          <w:szCs w:val="24"/>
        </w:rPr>
        <w:t>(</w:t>
      </w:r>
      <w:r>
        <w:rPr>
          <w:rFonts w:hint="eastAsia" w:ascii="宋体" w:hAnsi="宋体"/>
          <w:sz w:val="24"/>
          <w:szCs w:val="24"/>
        </w:rPr>
        <w:t>一</w:t>
      </w:r>
      <w:r>
        <w:rPr>
          <w:rFonts w:ascii="宋体" w:hAnsi="宋体"/>
          <w:sz w:val="24"/>
          <w:szCs w:val="24"/>
        </w:rPr>
        <w:t>)</w:t>
      </w:r>
      <w:r>
        <w:rPr>
          <w:rFonts w:hint="eastAsia" w:ascii="宋体" w:hAnsi="宋体"/>
          <w:sz w:val="24"/>
          <w:szCs w:val="24"/>
        </w:rPr>
        <w:t>通过虚假承诺、提供虚假材料以及其他非正当手段取得参加</w:t>
      </w:r>
      <w:r>
        <w:rPr>
          <w:rFonts w:hint="eastAsia" w:ascii="宋体" w:hAnsi="宋体"/>
          <w:sz w:val="24"/>
          <w:szCs w:val="24"/>
          <w:lang w:eastAsia="zh-CN"/>
        </w:rPr>
        <w:t>考核</w:t>
      </w:r>
      <w:r>
        <w:rPr>
          <w:rFonts w:hint="eastAsia" w:ascii="宋体" w:hAnsi="宋体"/>
          <w:sz w:val="24"/>
          <w:szCs w:val="24"/>
        </w:rPr>
        <w:t>资格的</w:t>
      </w:r>
      <w:r>
        <w:rPr>
          <w:rFonts w:ascii="宋体" w:hAnsi="宋体"/>
          <w:sz w:val="24"/>
          <w:szCs w:val="24"/>
        </w:rPr>
        <w:t>;</w:t>
      </w:r>
    </w:p>
    <w:p w14:paraId="03BE4245">
      <w:pPr>
        <w:spacing w:line="400" w:lineRule="exact"/>
        <w:ind w:firstLine="480" w:firstLineChars="200"/>
        <w:rPr>
          <w:rFonts w:ascii="宋体" w:hAnsi="宋体"/>
          <w:sz w:val="24"/>
          <w:szCs w:val="24"/>
        </w:rPr>
      </w:pPr>
      <w:r>
        <w:rPr>
          <w:rFonts w:ascii="宋体" w:hAnsi="宋体"/>
          <w:sz w:val="24"/>
          <w:szCs w:val="24"/>
        </w:rPr>
        <w:t>(</w:t>
      </w:r>
      <w:r>
        <w:rPr>
          <w:rFonts w:hint="eastAsia" w:ascii="宋体" w:hAnsi="宋体"/>
          <w:sz w:val="24"/>
          <w:szCs w:val="24"/>
        </w:rPr>
        <w:t>二</w:t>
      </w:r>
      <w:r>
        <w:rPr>
          <w:rFonts w:ascii="宋体" w:hAnsi="宋体"/>
          <w:sz w:val="24"/>
          <w:szCs w:val="24"/>
        </w:rPr>
        <w:t>)</w:t>
      </w:r>
      <w:r>
        <w:rPr>
          <w:rFonts w:hint="eastAsia" w:ascii="宋体" w:hAnsi="宋体"/>
          <w:sz w:val="24"/>
          <w:szCs w:val="24"/>
          <w:lang w:eastAsia="zh-CN"/>
        </w:rPr>
        <w:t>考核</w:t>
      </w:r>
      <w:r>
        <w:rPr>
          <w:rFonts w:hint="eastAsia" w:ascii="宋体" w:hAnsi="宋体"/>
          <w:sz w:val="24"/>
          <w:szCs w:val="24"/>
        </w:rPr>
        <w:t>前以非正当手段获得试题或答案或进行传播的</w:t>
      </w:r>
      <w:r>
        <w:rPr>
          <w:rFonts w:ascii="宋体" w:hAnsi="宋体"/>
          <w:sz w:val="24"/>
          <w:szCs w:val="24"/>
        </w:rPr>
        <w:t>;</w:t>
      </w:r>
    </w:p>
    <w:p w14:paraId="055894C0">
      <w:pPr>
        <w:spacing w:line="400" w:lineRule="exact"/>
        <w:ind w:firstLine="480" w:firstLineChars="200"/>
        <w:rPr>
          <w:rFonts w:ascii="宋体" w:hAnsi="宋体"/>
          <w:sz w:val="24"/>
          <w:szCs w:val="24"/>
        </w:rPr>
      </w:pPr>
      <w:r>
        <w:rPr>
          <w:rFonts w:ascii="宋体" w:hAnsi="宋体"/>
          <w:sz w:val="24"/>
          <w:szCs w:val="24"/>
        </w:rPr>
        <w:t>(</w:t>
      </w:r>
      <w:r>
        <w:rPr>
          <w:rFonts w:hint="eastAsia" w:ascii="宋体" w:hAnsi="宋体"/>
          <w:sz w:val="24"/>
          <w:szCs w:val="24"/>
        </w:rPr>
        <w:t>三</w:t>
      </w:r>
      <w:r>
        <w:rPr>
          <w:rFonts w:ascii="宋体" w:hAnsi="宋体"/>
          <w:sz w:val="24"/>
          <w:szCs w:val="24"/>
        </w:rPr>
        <w:t>)</w:t>
      </w:r>
      <w:r>
        <w:rPr>
          <w:rFonts w:hint="eastAsia" w:ascii="宋体" w:hAnsi="宋体"/>
          <w:sz w:val="24"/>
          <w:szCs w:val="24"/>
        </w:rPr>
        <w:t>抢夺、窃取他人试卷或胁迫他人配合作弊、偷换工量器具或工件等的</w:t>
      </w:r>
      <w:r>
        <w:rPr>
          <w:rFonts w:ascii="宋体" w:hAnsi="宋体"/>
          <w:sz w:val="24"/>
          <w:szCs w:val="24"/>
        </w:rPr>
        <w:t>;</w:t>
      </w:r>
    </w:p>
    <w:p w14:paraId="4F2F1D34">
      <w:pPr>
        <w:spacing w:line="400" w:lineRule="exact"/>
        <w:ind w:firstLine="480" w:firstLineChars="200"/>
        <w:rPr>
          <w:rFonts w:hint="eastAsia" w:ascii="宋体" w:hAnsi="宋体"/>
          <w:sz w:val="24"/>
          <w:szCs w:val="24"/>
        </w:rPr>
      </w:pPr>
      <w:r>
        <w:rPr>
          <w:rFonts w:ascii="宋体" w:hAnsi="宋体"/>
          <w:sz w:val="24"/>
          <w:szCs w:val="24"/>
        </w:rPr>
        <w:t>(</w:t>
      </w:r>
      <w:r>
        <w:rPr>
          <w:rFonts w:hint="eastAsia" w:ascii="宋体" w:hAnsi="宋体"/>
          <w:sz w:val="24"/>
          <w:szCs w:val="24"/>
        </w:rPr>
        <w:t>四</w:t>
      </w:r>
      <w:r>
        <w:rPr>
          <w:rFonts w:ascii="宋体" w:hAnsi="宋体"/>
          <w:sz w:val="24"/>
          <w:szCs w:val="24"/>
        </w:rPr>
        <w:t>)</w:t>
      </w:r>
      <w:r>
        <w:rPr>
          <w:rFonts w:hint="eastAsia" w:ascii="宋体" w:hAnsi="宋体"/>
          <w:sz w:val="24"/>
          <w:szCs w:val="24"/>
        </w:rPr>
        <w:t>由他人冒名顶替参加</w:t>
      </w:r>
      <w:r>
        <w:rPr>
          <w:rFonts w:hint="eastAsia" w:ascii="宋体" w:hAnsi="宋体"/>
          <w:sz w:val="24"/>
          <w:szCs w:val="24"/>
          <w:lang w:eastAsia="zh-CN"/>
        </w:rPr>
        <w:t>考核</w:t>
      </w:r>
      <w:r>
        <w:rPr>
          <w:rFonts w:hint="eastAsia" w:ascii="宋体" w:hAnsi="宋体"/>
          <w:sz w:val="24"/>
          <w:szCs w:val="24"/>
        </w:rPr>
        <w:t>或替他人参加</w:t>
      </w:r>
      <w:r>
        <w:rPr>
          <w:rFonts w:hint="eastAsia" w:ascii="宋体" w:hAnsi="宋体"/>
          <w:sz w:val="24"/>
          <w:szCs w:val="24"/>
          <w:lang w:eastAsia="zh-CN"/>
        </w:rPr>
        <w:t>考核</w:t>
      </w:r>
      <w:r>
        <w:rPr>
          <w:rFonts w:hint="eastAsia" w:ascii="宋体" w:hAnsi="宋体"/>
          <w:sz w:val="24"/>
          <w:szCs w:val="24"/>
        </w:rPr>
        <w:t>的</w:t>
      </w:r>
      <w:r>
        <w:rPr>
          <w:rFonts w:ascii="宋体" w:hAnsi="宋体"/>
          <w:sz w:val="24"/>
          <w:szCs w:val="24"/>
        </w:rPr>
        <w:t>;</w:t>
      </w:r>
    </w:p>
    <w:p w14:paraId="5DF572E4">
      <w:pPr>
        <w:spacing w:line="400" w:lineRule="exact"/>
        <w:ind w:firstLine="480" w:firstLineChars="200"/>
        <w:rPr>
          <w:rFonts w:ascii="宋体" w:hAnsi="宋体"/>
          <w:sz w:val="24"/>
          <w:szCs w:val="24"/>
        </w:rPr>
      </w:pPr>
      <w:r>
        <w:rPr>
          <w:rFonts w:ascii="宋体" w:hAnsi="宋体"/>
          <w:sz w:val="24"/>
          <w:szCs w:val="24"/>
        </w:rPr>
        <w:t>(</w:t>
      </w:r>
      <w:r>
        <w:rPr>
          <w:rFonts w:hint="eastAsia" w:ascii="宋体" w:hAnsi="宋体"/>
          <w:sz w:val="24"/>
          <w:szCs w:val="24"/>
        </w:rPr>
        <w:t>五</w:t>
      </w:r>
      <w:r>
        <w:rPr>
          <w:rFonts w:ascii="宋体" w:hAnsi="宋体"/>
          <w:sz w:val="24"/>
          <w:szCs w:val="24"/>
        </w:rPr>
        <w:t>)</w:t>
      </w:r>
      <w:r>
        <w:rPr>
          <w:rFonts w:hint="eastAsia" w:ascii="宋体" w:hAnsi="宋体"/>
          <w:sz w:val="24"/>
          <w:szCs w:val="24"/>
        </w:rPr>
        <w:t>串通作弊或参与有组织作弊的</w:t>
      </w:r>
      <w:r>
        <w:rPr>
          <w:rFonts w:ascii="宋体" w:hAnsi="宋体"/>
          <w:sz w:val="24"/>
          <w:szCs w:val="24"/>
        </w:rPr>
        <w:t>;</w:t>
      </w:r>
    </w:p>
    <w:p w14:paraId="3D27BE9E">
      <w:pPr>
        <w:spacing w:line="400" w:lineRule="exact"/>
        <w:ind w:firstLine="480" w:firstLineChars="200"/>
        <w:rPr>
          <w:rFonts w:ascii="宋体" w:hAnsi="宋体"/>
          <w:sz w:val="24"/>
          <w:szCs w:val="24"/>
        </w:rPr>
      </w:pPr>
      <w:r>
        <w:rPr>
          <w:rFonts w:ascii="宋体" w:hAnsi="宋体"/>
          <w:sz w:val="24"/>
          <w:szCs w:val="24"/>
        </w:rPr>
        <w:t>(</w:t>
      </w:r>
      <w:r>
        <w:rPr>
          <w:rFonts w:hint="eastAsia" w:ascii="宋体" w:hAnsi="宋体"/>
          <w:sz w:val="24"/>
          <w:szCs w:val="24"/>
        </w:rPr>
        <w:t>六</w:t>
      </w:r>
      <w:r>
        <w:rPr>
          <w:rFonts w:ascii="宋体" w:hAnsi="宋体"/>
          <w:sz w:val="24"/>
          <w:szCs w:val="24"/>
        </w:rPr>
        <w:t>)</w:t>
      </w:r>
      <w:r>
        <w:rPr>
          <w:rFonts w:hint="eastAsia" w:ascii="宋体" w:hAnsi="宋体"/>
          <w:sz w:val="24"/>
          <w:szCs w:val="24"/>
        </w:rPr>
        <w:t>故意损毁</w:t>
      </w:r>
      <w:r>
        <w:rPr>
          <w:rFonts w:hint="eastAsia" w:ascii="宋体" w:hAnsi="宋体"/>
          <w:sz w:val="24"/>
          <w:szCs w:val="24"/>
          <w:lang w:eastAsia="zh-CN"/>
        </w:rPr>
        <w:t>考核</w:t>
      </w:r>
      <w:r>
        <w:rPr>
          <w:rFonts w:hint="eastAsia" w:ascii="宋体" w:hAnsi="宋体"/>
          <w:sz w:val="24"/>
          <w:szCs w:val="24"/>
        </w:rPr>
        <w:t>设备</w:t>
      </w:r>
      <w:r>
        <w:rPr>
          <w:rFonts w:ascii="宋体" w:hAnsi="宋体"/>
          <w:sz w:val="24"/>
          <w:szCs w:val="24"/>
        </w:rPr>
        <w:t>(</w:t>
      </w:r>
      <w:r>
        <w:rPr>
          <w:rFonts w:hint="eastAsia" w:ascii="宋体" w:hAnsi="宋体"/>
          <w:sz w:val="24"/>
          <w:szCs w:val="24"/>
        </w:rPr>
        <w:t>含视频监控系统</w:t>
      </w:r>
      <w:r>
        <w:rPr>
          <w:rFonts w:ascii="宋体" w:hAnsi="宋体"/>
          <w:sz w:val="24"/>
          <w:szCs w:val="24"/>
        </w:rPr>
        <w:t>)</w:t>
      </w:r>
      <w:r>
        <w:rPr>
          <w:rFonts w:hint="eastAsia" w:ascii="宋体" w:hAnsi="宋体"/>
          <w:sz w:val="24"/>
          <w:szCs w:val="24"/>
        </w:rPr>
        <w:t>、材料，造成设备事故、人身伤害或设备主要零部件损坏的</w:t>
      </w:r>
      <w:r>
        <w:rPr>
          <w:rFonts w:ascii="宋体" w:hAnsi="宋体"/>
          <w:sz w:val="24"/>
          <w:szCs w:val="24"/>
        </w:rPr>
        <w:t>;</w:t>
      </w:r>
    </w:p>
    <w:p w14:paraId="40E6777D">
      <w:pPr>
        <w:spacing w:line="400" w:lineRule="exact"/>
        <w:ind w:firstLine="480" w:firstLineChars="200"/>
        <w:rPr>
          <w:rFonts w:ascii="宋体" w:hAnsi="宋体"/>
          <w:sz w:val="24"/>
          <w:szCs w:val="24"/>
        </w:rPr>
      </w:pPr>
      <w:r>
        <w:rPr>
          <w:rFonts w:ascii="宋体" w:hAnsi="宋体"/>
          <w:sz w:val="24"/>
          <w:szCs w:val="24"/>
        </w:rPr>
        <w:t>(</w:t>
      </w:r>
      <w:r>
        <w:rPr>
          <w:rFonts w:hint="eastAsia" w:ascii="宋体" w:hAnsi="宋体"/>
          <w:sz w:val="24"/>
          <w:szCs w:val="24"/>
        </w:rPr>
        <w:t>七</w:t>
      </w:r>
      <w:r>
        <w:rPr>
          <w:rFonts w:ascii="宋体" w:hAnsi="宋体"/>
          <w:sz w:val="24"/>
          <w:szCs w:val="24"/>
        </w:rPr>
        <w:t>)</w:t>
      </w:r>
      <w:r>
        <w:rPr>
          <w:rFonts w:hint="eastAsia" w:ascii="宋体" w:hAnsi="宋体"/>
          <w:sz w:val="24"/>
          <w:szCs w:val="24"/>
        </w:rPr>
        <w:t>其他影响恶劣或严重扰乱评价管理秩序的行为。</w:t>
      </w:r>
    </w:p>
    <w:p w14:paraId="2326898E">
      <w:pPr>
        <w:spacing w:line="400" w:lineRule="exact"/>
        <w:ind w:firstLine="480" w:firstLineChars="200"/>
        <w:rPr>
          <w:rFonts w:hint="eastAsia" w:ascii="宋体" w:hAnsi="宋体"/>
          <w:sz w:val="24"/>
          <w:szCs w:val="24"/>
        </w:rPr>
      </w:pPr>
      <w:r>
        <w:rPr>
          <w:rFonts w:hint="eastAsia" w:ascii="宋体" w:hAnsi="宋体"/>
          <w:sz w:val="24"/>
          <w:szCs w:val="24"/>
          <w:lang w:eastAsia="zh-CN"/>
        </w:rPr>
        <w:t>考核</w:t>
      </w:r>
      <w:r>
        <w:rPr>
          <w:rFonts w:hint="eastAsia" w:ascii="宋体" w:hAnsi="宋体"/>
          <w:sz w:val="24"/>
          <w:szCs w:val="24"/>
        </w:rPr>
        <w:t>活动结束后，发现</w:t>
      </w:r>
      <w:r>
        <w:rPr>
          <w:rFonts w:hint="eastAsia" w:ascii="宋体" w:hAnsi="宋体"/>
          <w:sz w:val="24"/>
          <w:szCs w:val="24"/>
          <w:lang w:eastAsia="zh-CN"/>
        </w:rPr>
        <w:t>参赛人员</w:t>
      </w:r>
      <w:r>
        <w:rPr>
          <w:rFonts w:hint="eastAsia" w:ascii="宋体" w:hAnsi="宋体"/>
          <w:sz w:val="24"/>
          <w:szCs w:val="24"/>
        </w:rPr>
        <w:t>违纪违规行为并经确认的，依照本指引第五、六、七条的规定处理，对其中已颁发证书的，由</w:t>
      </w:r>
      <w:r>
        <w:rPr>
          <w:rFonts w:hint="eastAsia" w:ascii="宋体" w:hAnsi="宋体"/>
          <w:sz w:val="24"/>
          <w:szCs w:val="24"/>
          <w:lang w:eastAsia="zh-CN"/>
        </w:rPr>
        <w:t>本次大赛组委会（办公室）</w:t>
      </w:r>
      <w:r>
        <w:rPr>
          <w:rFonts w:hint="eastAsia" w:ascii="宋体" w:hAnsi="宋体"/>
          <w:sz w:val="24"/>
          <w:szCs w:val="24"/>
        </w:rPr>
        <w:t>宣布</w:t>
      </w:r>
      <w:r>
        <w:rPr>
          <w:rFonts w:hint="eastAsia" w:ascii="宋体" w:hAnsi="宋体"/>
          <w:sz w:val="24"/>
          <w:szCs w:val="24"/>
          <w:lang w:eastAsia="zh-CN"/>
        </w:rPr>
        <w:t>考核</w:t>
      </w:r>
      <w:r>
        <w:rPr>
          <w:rFonts w:hint="eastAsia" w:ascii="宋体" w:hAnsi="宋体"/>
          <w:sz w:val="24"/>
          <w:szCs w:val="24"/>
        </w:rPr>
        <w:t>成绩无效，并对已发放证书、已上网证书数据及时作出相应处理。</w:t>
      </w:r>
    </w:p>
    <w:p w14:paraId="5AAE53C4">
      <w:pPr>
        <w:spacing w:line="360" w:lineRule="exact"/>
        <w:rPr>
          <w:rFonts w:hint="eastAsia" w:ascii="宋体" w:hAnsi="宋体"/>
          <w:sz w:val="24"/>
          <w:szCs w:val="24"/>
        </w:rPr>
      </w:pPr>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AEEB1F"/>
    <w:multiLevelType w:val="singleLevel"/>
    <w:tmpl w:val="6AAEEB1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81BC8"/>
    <w:rsid w:val="03795BF7"/>
    <w:rsid w:val="0427657C"/>
    <w:rsid w:val="08955281"/>
    <w:rsid w:val="0D0B5759"/>
    <w:rsid w:val="0EEA1757"/>
    <w:rsid w:val="22D010C4"/>
    <w:rsid w:val="23A81EB5"/>
    <w:rsid w:val="24B52CC0"/>
    <w:rsid w:val="275458FC"/>
    <w:rsid w:val="28E47088"/>
    <w:rsid w:val="391C44BA"/>
    <w:rsid w:val="43CE46DC"/>
    <w:rsid w:val="4BB774B2"/>
    <w:rsid w:val="4C405C7C"/>
    <w:rsid w:val="4F544312"/>
    <w:rsid w:val="52462715"/>
    <w:rsid w:val="526861E8"/>
    <w:rsid w:val="542D593B"/>
    <w:rsid w:val="59FA1B3E"/>
    <w:rsid w:val="59FA62BF"/>
    <w:rsid w:val="5C090A3C"/>
    <w:rsid w:val="6037609F"/>
    <w:rsid w:val="612C4166"/>
    <w:rsid w:val="68A1024E"/>
    <w:rsid w:val="73B452D9"/>
    <w:rsid w:val="76EC1EAB"/>
    <w:rsid w:val="775662A5"/>
    <w:rsid w:val="7C653614"/>
    <w:rsid w:val="CFEF9610"/>
    <w:rsid w:val="E75FCE33"/>
    <w:rsid w:val="FFFD6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1232</Words>
  <Characters>1235</Characters>
  <Lines>0</Lines>
  <Paragraphs>0</Paragraphs>
  <TotalTime>2</TotalTime>
  <ScaleCrop>false</ScaleCrop>
  <LinksUpToDate>false</LinksUpToDate>
  <CharactersWithSpaces>1326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2025-05-22T01:38:00Z</dcterms:created>
  <dc:creator>huanyushidai</dc:creator>
  <cp:lastModifiedBy> </cp:lastModifiedBy>
  <dcterms:modified xsi:type="dcterms:W3CDTF">2025-07-29T01:04:40Z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eyJoZGlkIjoiNGMzMjQxMWRiNWMyNGM2ODZkMWM1ZWQzMWNjMWVmZWEiLCJ1c2VySWQiOiI3MjI5MzkwMzYifQ==</vt:lpwstr>
  </property>
  <property fmtid="{D5CDD505-2E9C-101B-9397-08002B2CF9AE}" pid="4" name="ICV">
    <vt:lpwstr>6B87F375DC624B3E87E03601D24EB759_13</vt:lpwstr>
  </property>
</Properties>
</file>